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571" w14:textId="77777777" w:rsidR="00B94648" w:rsidRPr="00826396" w:rsidRDefault="00826396" w:rsidP="00A2717F">
      <w:pPr>
        <w:pStyle w:val="wuBase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5.1: Ratios and Rates</w:t>
      </w:r>
    </w:p>
    <w:p w14:paraId="420A795C" w14:textId="77777777" w:rsidR="00B94648" w:rsidRDefault="00B94648" w:rsidP="00A2717F">
      <w:pPr>
        <w:pStyle w:val="wuBaseText"/>
      </w:pPr>
    </w:p>
    <w:p w14:paraId="26DE9B2F" w14:textId="77777777" w:rsidR="00FB094C" w:rsidRDefault="00FB094C" w:rsidP="00FB094C">
      <w:pPr>
        <w:pStyle w:val="wuDirectionLine"/>
      </w:pPr>
      <w:r>
        <w:t xml:space="preserve">Convert </w:t>
      </w:r>
      <w:r w:rsidR="00EC0919">
        <w:t>the</w:t>
      </w:r>
      <w:r>
        <w:t xml:space="preserve"> measurement.</w:t>
      </w:r>
    </w:p>
    <w:p w14:paraId="44F42EF8" w14:textId="77777777" w:rsidR="00FB094C" w:rsidRDefault="00EC0919" w:rsidP="00FB094C">
      <w:pPr>
        <w:pStyle w:val="wuNumList2"/>
      </w:pPr>
      <w:r>
        <w:tab/>
      </w:r>
      <w:proofErr w:type="gramStart"/>
      <w:r w:rsidRPr="00EC0919">
        <w:rPr>
          <w:rStyle w:val="wuListNumber"/>
        </w:rPr>
        <w:t>1.</w:t>
      </w:r>
      <w:r>
        <w:tab/>
        <w:t>30 min</w:t>
      </w:r>
      <w:proofErr w:type="gramEnd"/>
      <w:r w:rsidR="00AA4C8B">
        <w:t xml:space="preserve"> </w:t>
      </w:r>
      <w:r w:rsidR="00AA4C8B" w:rsidRPr="009557CC">
        <w:rPr>
          <w:position w:val="-14"/>
        </w:rPr>
        <w:object w:dxaOrig="1279" w:dyaOrig="500" w14:anchorId="177AB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25.35pt" o:ole="">
            <v:imagedata r:id="rId8" o:title=""/>
          </v:shape>
          <o:OLEObject Type="Embed" ProgID="Equation.DSMT4" ShapeID="_x0000_i1025" DrawAspect="Content" ObjectID="_1351238917" r:id="rId9"/>
        </w:object>
      </w:r>
      <w:r w:rsidR="00AA4C8B">
        <w:t xml:space="preserve"> </w:t>
      </w:r>
      <w:r>
        <w:t>h</w:t>
      </w:r>
      <w:r w:rsidR="00FB094C">
        <w:tab/>
      </w:r>
      <w:r w:rsidR="00FB094C" w:rsidRPr="00EC0919">
        <w:rPr>
          <w:rStyle w:val="wuListNumber"/>
        </w:rPr>
        <w:t>2.</w:t>
      </w:r>
      <w:r>
        <w:tab/>
        <w:t>4 h</w:t>
      </w:r>
      <w:r w:rsidR="00AA4C8B">
        <w:t xml:space="preserve"> </w:t>
      </w:r>
      <w:r w:rsidR="00AA4C8B" w:rsidRPr="009557CC">
        <w:rPr>
          <w:position w:val="-14"/>
        </w:rPr>
        <w:object w:dxaOrig="1279" w:dyaOrig="500" w14:anchorId="59D856A7">
          <v:shape id="_x0000_i1026" type="#_x0000_t75" style="width:64pt;height:25.35pt" o:ole="">
            <v:imagedata r:id="rId10" o:title=""/>
          </v:shape>
          <o:OLEObject Type="Embed" ProgID="Equation.DSMT4" ShapeID="_x0000_i1026" DrawAspect="Content" ObjectID="_1351238918" r:id="rId11"/>
        </w:object>
      </w:r>
      <w:r w:rsidR="00AA4C8B">
        <w:t xml:space="preserve"> </w:t>
      </w:r>
      <w:r w:rsidR="00FB094C">
        <w:t>min</w:t>
      </w:r>
    </w:p>
    <w:p w14:paraId="66BAB237" w14:textId="77777777" w:rsidR="00FB094C" w:rsidRDefault="00FB094C" w:rsidP="00FB094C">
      <w:pPr>
        <w:pStyle w:val="wuNumList2"/>
      </w:pPr>
      <w:r>
        <w:tab/>
      </w:r>
      <w:proofErr w:type="gramStart"/>
      <w:r w:rsidRPr="00EC0919">
        <w:rPr>
          <w:rStyle w:val="wuListNumber"/>
        </w:rPr>
        <w:t>3.</w:t>
      </w:r>
      <w:r>
        <w:tab/>
        <w:t>15 sec</w:t>
      </w:r>
      <w:r w:rsidR="00AA4C8B">
        <w:t xml:space="preserve"> </w:t>
      </w:r>
      <w:r w:rsidR="00AA4C8B" w:rsidRPr="009557CC">
        <w:rPr>
          <w:position w:val="-14"/>
        </w:rPr>
        <w:object w:dxaOrig="1279" w:dyaOrig="500" w14:anchorId="5B811A89">
          <v:shape id="_x0000_i1027" type="#_x0000_t75" style="width:64pt;height:25.35pt" o:ole="">
            <v:imagedata r:id="rId12" o:title=""/>
          </v:shape>
          <o:OLEObject Type="Embed" ProgID="Equation.DSMT4" ShapeID="_x0000_i1027" DrawAspect="Content" ObjectID="_1351238919" r:id="rId13"/>
        </w:object>
      </w:r>
      <w:r w:rsidR="00AA4C8B">
        <w:t xml:space="preserve"> </w:t>
      </w:r>
      <w:r>
        <w:t>min</w:t>
      </w:r>
      <w:r>
        <w:tab/>
      </w:r>
      <w:r w:rsidRPr="00EC0919">
        <w:rPr>
          <w:rStyle w:val="wuListNumber"/>
        </w:rPr>
        <w:t>4.</w:t>
      </w:r>
      <w:proofErr w:type="gramEnd"/>
      <w:r w:rsidR="00EC0919">
        <w:tab/>
        <w:t>60 h</w:t>
      </w:r>
      <w:r w:rsidR="00AA4C8B">
        <w:t xml:space="preserve"> </w:t>
      </w:r>
      <w:r w:rsidR="00AA4C8B" w:rsidRPr="009557CC">
        <w:rPr>
          <w:position w:val="-14"/>
        </w:rPr>
        <w:object w:dxaOrig="1279" w:dyaOrig="500" w14:anchorId="02E3D9C2">
          <v:shape id="_x0000_i1028" type="#_x0000_t75" style="width:64pt;height:25.35pt" o:ole="">
            <v:imagedata r:id="rId14" o:title=""/>
          </v:shape>
          <o:OLEObject Type="Embed" ProgID="Equation.DSMT4" ShapeID="_x0000_i1028" DrawAspect="Content" ObjectID="_1351238920" r:id="rId15"/>
        </w:object>
      </w:r>
      <w:r w:rsidR="00AA4C8B">
        <w:t xml:space="preserve"> </w:t>
      </w:r>
      <w:r>
        <w:t>days</w:t>
      </w:r>
    </w:p>
    <w:p w14:paraId="2353C4D2" w14:textId="77777777" w:rsidR="00FB094C" w:rsidRDefault="00FB094C" w:rsidP="00FB094C">
      <w:pPr>
        <w:pStyle w:val="wuNumList2"/>
      </w:pPr>
      <w:r>
        <w:tab/>
      </w:r>
      <w:proofErr w:type="gramStart"/>
      <w:r w:rsidRPr="00EC0919">
        <w:rPr>
          <w:rStyle w:val="wuListNumber"/>
        </w:rPr>
        <w:t>5.</w:t>
      </w:r>
      <w:r>
        <w:tab/>
        <w:t>3 days</w:t>
      </w:r>
      <w:r w:rsidR="00AA4C8B">
        <w:t xml:space="preserve"> </w:t>
      </w:r>
      <w:r w:rsidR="00AA4C8B" w:rsidRPr="009557CC">
        <w:rPr>
          <w:position w:val="-14"/>
        </w:rPr>
        <w:object w:dxaOrig="1279" w:dyaOrig="500" w14:anchorId="7A258EBC">
          <v:shape id="_x0000_i1029" type="#_x0000_t75" style="width:64pt;height:25.35pt" o:ole="">
            <v:imagedata r:id="rId16" o:title=""/>
          </v:shape>
          <o:OLEObject Type="Embed" ProgID="Equation.DSMT4" ShapeID="_x0000_i1029" DrawAspect="Content" ObjectID="_1351238921" r:id="rId17"/>
        </w:object>
      </w:r>
      <w:r w:rsidR="00EC0919">
        <w:t xml:space="preserve"> h</w:t>
      </w:r>
      <w:r>
        <w:tab/>
      </w:r>
      <w:r w:rsidRPr="00EC0919">
        <w:rPr>
          <w:rStyle w:val="wuListNumber"/>
        </w:rPr>
        <w:t>6.</w:t>
      </w:r>
      <w:proofErr w:type="gramEnd"/>
      <w:r>
        <w:tab/>
        <w:t xml:space="preserve">1 </w:t>
      </w:r>
      <w:proofErr w:type="spellStart"/>
      <w:r>
        <w:t>wk</w:t>
      </w:r>
      <w:proofErr w:type="spellEnd"/>
      <w:r w:rsidR="00AA4C8B">
        <w:t xml:space="preserve"> </w:t>
      </w:r>
      <w:r w:rsidR="00AA4C8B" w:rsidRPr="009557CC">
        <w:rPr>
          <w:position w:val="-14"/>
        </w:rPr>
        <w:object w:dxaOrig="1279" w:dyaOrig="500" w14:anchorId="0DE1C966">
          <v:shape id="_x0000_i1030" type="#_x0000_t75" style="width:64pt;height:25.35pt" o:ole="">
            <v:imagedata r:id="rId18" o:title=""/>
          </v:shape>
          <o:OLEObject Type="Embed" ProgID="Equation.DSMT4" ShapeID="_x0000_i1030" DrawAspect="Content" ObjectID="_1351238922" r:id="rId19"/>
        </w:object>
      </w:r>
      <w:r w:rsidR="00AA4C8B">
        <w:t xml:space="preserve"> </w:t>
      </w:r>
      <w:r w:rsidR="00EC0919">
        <w:t>h</w:t>
      </w:r>
    </w:p>
    <w:p w14:paraId="5FB261C9" w14:textId="77777777" w:rsidR="00826396" w:rsidRDefault="00826396" w:rsidP="00FB094C">
      <w:pPr>
        <w:pStyle w:val="wuNumList2"/>
      </w:pPr>
    </w:p>
    <w:p w14:paraId="595E5062" w14:textId="77777777" w:rsidR="00826396" w:rsidRDefault="00826396" w:rsidP="00FB094C">
      <w:pPr>
        <w:pStyle w:val="wuNumList2"/>
      </w:pPr>
    </w:p>
    <w:p w14:paraId="123E9CD1" w14:textId="77777777" w:rsidR="0074637C" w:rsidRDefault="00F2330D" w:rsidP="0074637C">
      <w:pPr>
        <w:pStyle w:val="wuBaseText"/>
      </w:pPr>
      <w:r>
        <w:t xml:space="preserve">You and your sister go </w:t>
      </w:r>
      <w:r w:rsidR="00BD799E">
        <w:t xml:space="preserve">to a store. You buy </w:t>
      </w:r>
      <w:r w:rsidR="00857C0E">
        <w:br/>
      </w:r>
      <w:r w:rsidR="00BD799E">
        <w:t xml:space="preserve">3 </w:t>
      </w:r>
      <w:r w:rsidR="00075C83">
        <w:t>erasers</w:t>
      </w:r>
      <w:r w:rsidR="007A162F">
        <w:t xml:space="preserve"> </w:t>
      </w:r>
      <w:r w:rsidR="00BD799E">
        <w:t>f</w:t>
      </w:r>
      <w:r w:rsidR="007A162F">
        <w:t xml:space="preserve">or $1.00. Your sister buys 4 </w:t>
      </w:r>
      <w:r w:rsidR="00075C83">
        <w:t>erasers</w:t>
      </w:r>
      <w:r w:rsidR="007A162F">
        <w:t xml:space="preserve"> </w:t>
      </w:r>
      <w:r w:rsidR="00BD799E">
        <w:t>for $1.25.</w:t>
      </w:r>
      <w:r w:rsidR="00380270">
        <w:t xml:space="preserve"> </w:t>
      </w:r>
      <w:r w:rsidR="00D73D14">
        <w:t xml:space="preserve">Explain who gets the </w:t>
      </w:r>
      <w:r w:rsidR="00D73D14" w:rsidRPr="00826396">
        <w:rPr>
          <w:b/>
          <w:i/>
        </w:rPr>
        <w:t>better deal.</w:t>
      </w:r>
    </w:p>
    <w:p w14:paraId="0712AFE8" w14:textId="77777777" w:rsidR="0074637C" w:rsidRDefault="0074637C" w:rsidP="0074637C">
      <w:pPr>
        <w:pStyle w:val="wuBaseText"/>
      </w:pPr>
    </w:p>
    <w:p w14:paraId="72F310AC" w14:textId="77777777" w:rsidR="00B94648" w:rsidRDefault="00B94648" w:rsidP="00B94648">
      <w:pPr>
        <w:pStyle w:val="wuBaseText"/>
      </w:pPr>
    </w:p>
    <w:p w14:paraId="71D39BEE" w14:textId="77777777" w:rsidR="00380270" w:rsidRDefault="00380270" w:rsidP="00B94648">
      <w:pPr>
        <w:pStyle w:val="wuBaseText"/>
      </w:pPr>
    </w:p>
    <w:p w14:paraId="5E11E6A1" w14:textId="77777777" w:rsidR="001369F8" w:rsidRDefault="00FB094C" w:rsidP="00FB094C">
      <w:pPr>
        <w:pStyle w:val="wuDirectionLine"/>
      </w:pPr>
      <w:r>
        <w:t>Find the product. List the units.</w:t>
      </w:r>
    </w:p>
    <w:p w14:paraId="6FC9A15A" w14:textId="77777777" w:rsidR="00EC0919" w:rsidRDefault="00FB094C" w:rsidP="00EC0919">
      <w:pPr>
        <w:pStyle w:val="wuNumList2"/>
      </w:pPr>
      <w:r>
        <w:tab/>
      </w:r>
      <w:r w:rsidRPr="00EC0919">
        <w:rPr>
          <w:rStyle w:val="wuListNumber"/>
        </w:rPr>
        <w:t>1.</w:t>
      </w:r>
      <w:r>
        <w:tab/>
      </w:r>
      <w:r w:rsidR="00857C0E" w:rsidRPr="00857C0E">
        <w:rPr>
          <w:position w:val="-36"/>
        </w:rPr>
        <w:object w:dxaOrig="1540" w:dyaOrig="960" w14:anchorId="29F80547">
          <v:shape id="_x0000_i1031" type="#_x0000_t75" style="width:77.35pt;height:48pt" o:ole="">
            <v:imagedata r:id="rId20" o:title=""/>
          </v:shape>
          <o:OLEObject Type="Embed" ProgID="Equation.DSMT4" ShapeID="_x0000_i1031" DrawAspect="Content" ObjectID="_1351238923" r:id="rId21"/>
        </w:object>
      </w:r>
      <w:r>
        <w:tab/>
      </w:r>
      <w:r w:rsidRPr="00EC0919">
        <w:rPr>
          <w:rStyle w:val="wuListNumber"/>
        </w:rPr>
        <w:t>2.</w:t>
      </w:r>
      <w:r>
        <w:tab/>
      </w:r>
      <w:r w:rsidR="00857C0E" w:rsidRPr="00857C0E">
        <w:rPr>
          <w:position w:val="-44"/>
        </w:rPr>
        <w:object w:dxaOrig="2020" w:dyaOrig="1040" w14:anchorId="2AEF499D">
          <v:shape id="_x0000_i1032" type="#_x0000_t75" style="width:101.35pt;height:52pt" o:ole="">
            <v:imagedata r:id="rId22" o:title=""/>
          </v:shape>
          <o:OLEObject Type="Embed" ProgID="Equation.DSMT4" ShapeID="_x0000_i1032" DrawAspect="Content" ObjectID="_1351238924" r:id="rId23"/>
        </w:object>
      </w:r>
    </w:p>
    <w:p w14:paraId="253FE4FF" w14:textId="77777777" w:rsidR="00EC0919" w:rsidRDefault="00803A96" w:rsidP="00EC0919">
      <w:pPr>
        <w:pStyle w:val="wuNumList2"/>
      </w:pPr>
      <w:r>
        <w:tab/>
      </w:r>
      <w:r w:rsidRPr="00EC0919">
        <w:rPr>
          <w:rStyle w:val="wuListNumber"/>
        </w:rPr>
        <w:t>3.</w:t>
      </w:r>
      <w:r>
        <w:tab/>
      </w:r>
      <w:r w:rsidR="00857C0E" w:rsidRPr="00857C0E">
        <w:rPr>
          <w:position w:val="-36"/>
        </w:rPr>
        <w:object w:dxaOrig="2060" w:dyaOrig="960" w14:anchorId="38E7D730">
          <v:shape id="_x0000_i1033" type="#_x0000_t75" style="width:103.35pt;height:48pt" o:ole="">
            <v:imagedata r:id="rId24" o:title=""/>
          </v:shape>
          <o:OLEObject Type="Embed" ProgID="Equation.DSMT4" ShapeID="_x0000_i1033" DrawAspect="Content" ObjectID="_1351238925" r:id="rId25"/>
        </w:object>
      </w:r>
      <w:r>
        <w:tab/>
      </w:r>
      <w:r w:rsidRPr="00EC0919">
        <w:rPr>
          <w:rStyle w:val="wuListNumber"/>
        </w:rPr>
        <w:t>4.</w:t>
      </w:r>
      <w:r>
        <w:tab/>
      </w:r>
      <w:r w:rsidR="00857C0E" w:rsidRPr="00857C0E">
        <w:rPr>
          <w:position w:val="-36"/>
        </w:rPr>
        <w:object w:dxaOrig="2220" w:dyaOrig="960" w14:anchorId="31372D65">
          <v:shape id="_x0000_i1034" type="#_x0000_t75" style="width:111.35pt;height:48pt" o:ole="">
            <v:imagedata r:id="rId26" o:title=""/>
          </v:shape>
          <o:OLEObject Type="Embed" ProgID="Equation.DSMT4" ShapeID="_x0000_i1034" DrawAspect="Content" ObjectID="_1351238926" r:id="rId27"/>
        </w:object>
      </w:r>
    </w:p>
    <w:p w14:paraId="1F40C250" w14:textId="77777777" w:rsidR="00803A96" w:rsidRDefault="00803A96" w:rsidP="00EC0919">
      <w:pPr>
        <w:pStyle w:val="wuNumList2"/>
        <w:rPr>
          <w:position w:val="-44"/>
        </w:rPr>
      </w:pPr>
      <w:r>
        <w:tab/>
      </w:r>
      <w:r w:rsidRPr="00EC0919">
        <w:rPr>
          <w:rStyle w:val="wuListNumber"/>
        </w:rPr>
        <w:t>5.</w:t>
      </w:r>
      <w:r>
        <w:tab/>
      </w:r>
      <w:r w:rsidR="00857C0E" w:rsidRPr="00857C0E">
        <w:rPr>
          <w:position w:val="-36"/>
        </w:rPr>
        <w:object w:dxaOrig="2299" w:dyaOrig="960" w14:anchorId="2CD5572E">
          <v:shape id="_x0000_i1035" type="#_x0000_t75" style="width:114.65pt;height:48pt" o:ole="">
            <v:imagedata r:id="rId28" o:title=""/>
          </v:shape>
          <o:OLEObject Type="Embed" ProgID="Equation.DSMT4" ShapeID="_x0000_i1035" DrawAspect="Content" ObjectID="_1351238927" r:id="rId29"/>
        </w:object>
      </w:r>
      <w:r>
        <w:tab/>
      </w:r>
      <w:r w:rsidR="00BD799E" w:rsidRPr="00EC0919">
        <w:rPr>
          <w:rStyle w:val="wuListNumber"/>
        </w:rPr>
        <w:t>6.</w:t>
      </w:r>
      <w:r w:rsidR="00BD799E">
        <w:tab/>
      </w:r>
      <w:r w:rsidR="00857C0E" w:rsidRPr="00857C0E">
        <w:rPr>
          <w:position w:val="-44"/>
        </w:rPr>
        <w:object w:dxaOrig="2160" w:dyaOrig="1040" w14:anchorId="0F7E513C">
          <v:shape id="_x0000_i1036" type="#_x0000_t75" style="width:108pt;height:52pt" o:ole="">
            <v:imagedata r:id="rId30" o:title=""/>
          </v:shape>
          <o:OLEObject Type="Embed" ProgID="Equation.DSMT4" ShapeID="_x0000_i1036" DrawAspect="Content" ObjectID="_1351238928" r:id="rId31"/>
        </w:object>
      </w:r>
    </w:p>
    <w:p w14:paraId="126B28F8" w14:textId="77777777" w:rsidR="00826396" w:rsidRDefault="00826396" w:rsidP="00EC0919">
      <w:pPr>
        <w:pStyle w:val="wuNumList2"/>
      </w:pPr>
      <w:r>
        <w:rPr>
          <w:rStyle w:val="wuListNumber"/>
          <w:b w:val="0"/>
          <w:u w:val="single"/>
        </w:rPr>
        <w:lastRenderedPageBreak/>
        <w:t>Ratio:</w:t>
      </w:r>
      <w:r>
        <w:t xml:space="preserve"> A comparison of two quantities using division</w:t>
      </w:r>
    </w:p>
    <w:p w14:paraId="340F6486" w14:textId="0F7D414A" w:rsidR="00826396" w:rsidRDefault="00826396" w:rsidP="00EC0919">
      <w:pPr>
        <w:pStyle w:val="wuNumList2"/>
      </w:pPr>
      <w:r>
        <w:rPr>
          <w:rStyle w:val="wuListNumber"/>
          <w:b w:val="0"/>
          <w:u w:val="single"/>
        </w:rPr>
        <w:t>Ex.</w:t>
      </w:r>
      <w:r>
        <w:t>:</w:t>
      </w:r>
      <w:r w:rsidR="00F013D4">
        <w:t xml:space="preserve"> 5:10; 5 to 10; 5/10</w:t>
      </w:r>
    </w:p>
    <w:p w14:paraId="4D902585" w14:textId="77777777" w:rsidR="00826396" w:rsidRDefault="00826396" w:rsidP="00EC0919">
      <w:pPr>
        <w:pStyle w:val="wuNumList2"/>
      </w:pPr>
      <w:r>
        <w:rPr>
          <w:rStyle w:val="wuListNumber"/>
          <w:b w:val="0"/>
          <w:u w:val="single"/>
        </w:rPr>
        <w:t>Rate:</w:t>
      </w:r>
      <w:r>
        <w:t xml:space="preserve"> A ratio of two quantities with different units</w:t>
      </w:r>
    </w:p>
    <w:p w14:paraId="2DFC4C0A" w14:textId="533E6662" w:rsidR="00826396" w:rsidRDefault="00826396" w:rsidP="00EC0919">
      <w:pPr>
        <w:pStyle w:val="wuNumList2"/>
      </w:pPr>
      <w:r>
        <w:rPr>
          <w:rStyle w:val="wuListNumber"/>
          <w:b w:val="0"/>
          <w:u w:val="single"/>
        </w:rPr>
        <w:t>Ex.</w:t>
      </w:r>
      <w:r>
        <w:t xml:space="preserve">: </w:t>
      </w:r>
      <w:r w:rsidR="00F013D4">
        <w:t>5 pounds/$3.00</w:t>
      </w:r>
    </w:p>
    <w:p w14:paraId="42FDE49D" w14:textId="77777777" w:rsidR="00826396" w:rsidRDefault="00826396" w:rsidP="00EC0919">
      <w:pPr>
        <w:pStyle w:val="wuNumList2"/>
      </w:pPr>
      <w:r>
        <w:rPr>
          <w:rStyle w:val="wuListNumber"/>
          <w:b w:val="0"/>
          <w:u w:val="single"/>
        </w:rPr>
        <w:t>Unit Rate:</w:t>
      </w:r>
      <w:r>
        <w:t xml:space="preserve"> A rate with a denominator of 1</w:t>
      </w:r>
    </w:p>
    <w:p w14:paraId="213831BB" w14:textId="1BEAA7C7" w:rsidR="00826396" w:rsidRDefault="00826396" w:rsidP="00EC0919">
      <w:pPr>
        <w:pStyle w:val="wuNumList2"/>
      </w:pPr>
      <w:r>
        <w:rPr>
          <w:rStyle w:val="wuListNumber"/>
          <w:b w:val="0"/>
          <w:u w:val="single"/>
        </w:rPr>
        <w:t>Ex.</w:t>
      </w:r>
      <w:r>
        <w:t xml:space="preserve">: </w:t>
      </w:r>
      <w:r w:rsidR="00F013D4">
        <w:t>$</w:t>
      </w:r>
      <w:bookmarkStart w:id="0" w:name="_GoBack"/>
      <w:bookmarkEnd w:id="0"/>
      <w:r w:rsidR="00F013D4">
        <w:t>16.50/1 t-shirt</w:t>
      </w:r>
    </w:p>
    <w:p w14:paraId="03D88C7C" w14:textId="77777777" w:rsidR="000A1B67" w:rsidRDefault="000A1B67" w:rsidP="00EC0919">
      <w:pPr>
        <w:pStyle w:val="wuNumList2"/>
      </w:pPr>
    </w:p>
    <w:p w14:paraId="25921158" w14:textId="77777777" w:rsidR="000A1B67" w:rsidRDefault="000A1B67" w:rsidP="000A1B67">
      <w:pPr>
        <w:pStyle w:val="prDirectionLine"/>
        <w:rPr>
          <w:sz w:val="40"/>
          <w:szCs w:val="40"/>
        </w:rPr>
      </w:pPr>
      <w:r w:rsidRPr="000A1B67">
        <w:rPr>
          <w:sz w:val="40"/>
          <w:szCs w:val="40"/>
        </w:rPr>
        <w:t>Find the product. List the units.</w:t>
      </w:r>
    </w:p>
    <w:p w14:paraId="6FB01B75" w14:textId="77777777" w:rsidR="000A1B67" w:rsidRPr="000A1B67" w:rsidRDefault="000A1B67" w:rsidP="000A1B67"/>
    <w:p w14:paraId="521A4413" w14:textId="4200C8DE" w:rsidR="000A1B67" w:rsidRDefault="000A1B67" w:rsidP="000A1B67">
      <w:pPr>
        <w:pStyle w:val="prNumList3"/>
        <w:rPr>
          <w:rFonts w:ascii="Arial" w:hAnsi="Arial"/>
          <w:position w:val="-24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1.</w:t>
      </w:r>
      <w:r w:rsidRPr="000A1B67">
        <w:rPr>
          <w:rFonts w:ascii="Arial" w:hAnsi="Arial"/>
          <w:sz w:val="40"/>
          <w:szCs w:val="40"/>
        </w:rPr>
        <w:tab/>
      </w:r>
      <w:r w:rsidR="00F013D4" w:rsidRPr="000A1B67">
        <w:rPr>
          <w:rFonts w:ascii="Arial" w:hAnsi="Arial"/>
          <w:position w:val="-24"/>
          <w:sz w:val="40"/>
          <w:szCs w:val="40"/>
        </w:rPr>
        <w:object w:dxaOrig="1040" w:dyaOrig="620" w14:anchorId="7BFF363F">
          <v:shape id="_x0000_i1037" type="#_x0000_t75" style="width:100.65pt;height:60.65pt" o:ole="">
            <v:imagedata r:id="rId32" o:title=""/>
          </v:shape>
          <o:OLEObject Type="Embed" ProgID="Equation.DSMT4" ShapeID="_x0000_i1037" DrawAspect="Content" ObjectID="_1351238929" r:id="rId33"/>
        </w:object>
      </w:r>
      <w:r w:rsidRPr="000A1B67">
        <w:rPr>
          <w:rFonts w:ascii="Arial" w:hAnsi="Arial"/>
          <w:sz w:val="40"/>
          <w:szCs w:val="40"/>
        </w:rPr>
        <w:tab/>
      </w:r>
      <w:r w:rsidR="00F013D4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2.</w:t>
      </w:r>
      <w:r w:rsidRPr="000A1B67">
        <w:rPr>
          <w:rFonts w:ascii="Arial" w:hAnsi="Arial"/>
          <w:sz w:val="40"/>
          <w:szCs w:val="40"/>
        </w:rPr>
        <w:tab/>
      </w:r>
      <w:r w:rsidR="00F013D4" w:rsidRPr="000A1B67">
        <w:rPr>
          <w:rFonts w:ascii="Arial" w:hAnsi="Arial"/>
          <w:position w:val="-24"/>
          <w:sz w:val="40"/>
          <w:szCs w:val="40"/>
        </w:rPr>
        <w:object w:dxaOrig="1359" w:dyaOrig="620" w14:anchorId="08D10BB9">
          <v:shape id="_x0000_i1038" type="#_x0000_t75" style="width:113.35pt;height:52pt" o:ole="">
            <v:imagedata r:id="rId34" o:title=""/>
          </v:shape>
          <o:OLEObject Type="Embed" ProgID="Equation.DSMT4" ShapeID="_x0000_i1038" DrawAspect="Content" ObjectID="_1351238930" r:id="rId35"/>
        </w:object>
      </w:r>
      <w:r w:rsidRPr="000A1B67">
        <w:rPr>
          <w:rFonts w:ascii="Arial" w:hAnsi="Arial"/>
          <w:sz w:val="40"/>
          <w:szCs w:val="40"/>
        </w:rPr>
        <w:tab/>
      </w:r>
      <w:r w:rsidR="00F013D4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3.</w:t>
      </w:r>
      <w:r w:rsidRPr="000A1B67">
        <w:rPr>
          <w:rFonts w:ascii="Arial" w:hAnsi="Arial"/>
          <w:sz w:val="40"/>
          <w:szCs w:val="40"/>
        </w:rPr>
        <w:tab/>
      </w:r>
      <w:r w:rsidR="00F013D4" w:rsidRPr="000A1B67">
        <w:rPr>
          <w:rFonts w:ascii="Arial" w:hAnsi="Arial"/>
          <w:position w:val="-24"/>
          <w:sz w:val="40"/>
          <w:szCs w:val="40"/>
        </w:rPr>
        <w:object w:dxaOrig="1280" w:dyaOrig="620" w14:anchorId="56BB5CFF">
          <v:shape id="_x0000_i1039" type="#_x0000_t75" style="width:111.35pt;height:54pt" o:ole="">
            <v:imagedata r:id="rId36" o:title=""/>
          </v:shape>
          <o:OLEObject Type="Embed" ProgID="Equation.DSMT4" ShapeID="_x0000_i1039" DrawAspect="Content" ObjectID="_1351238931" r:id="rId37"/>
        </w:object>
      </w:r>
    </w:p>
    <w:p w14:paraId="54B26E62" w14:textId="77777777" w:rsidR="000A1B67" w:rsidRPr="000A1B67" w:rsidRDefault="000A1B67" w:rsidP="000A1B67">
      <w:pPr>
        <w:pStyle w:val="prNumList3"/>
        <w:rPr>
          <w:rFonts w:ascii="Arial" w:hAnsi="Arial"/>
          <w:sz w:val="40"/>
          <w:szCs w:val="40"/>
        </w:rPr>
      </w:pPr>
    </w:p>
    <w:p w14:paraId="5C418B81" w14:textId="77777777" w:rsidR="000A1B67" w:rsidRDefault="000A1B67" w:rsidP="000A1B67">
      <w:pPr>
        <w:pStyle w:val="prDirectionLine"/>
        <w:rPr>
          <w:sz w:val="40"/>
          <w:szCs w:val="40"/>
        </w:rPr>
      </w:pPr>
      <w:r w:rsidRPr="000A1B67">
        <w:rPr>
          <w:sz w:val="40"/>
          <w:szCs w:val="40"/>
        </w:rPr>
        <w:t>Write the ratio as a fraction in simplest form.</w:t>
      </w:r>
    </w:p>
    <w:p w14:paraId="5991AEE6" w14:textId="77777777" w:rsidR="000A1B67" w:rsidRPr="000A1B67" w:rsidRDefault="000A1B67" w:rsidP="000A1B67"/>
    <w:p w14:paraId="44EFA1FE" w14:textId="77777777" w:rsidR="000A1B67" w:rsidRDefault="000A1B67" w:rsidP="000A1B67">
      <w:pPr>
        <w:pStyle w:val="prNumList3"/>
        <w:ind w:left="720" w:hanging="560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4.</w:t>
      </w:r>
      <w:r w:rsidRPr="000A1B67">
        <w:rPr>
          <w:rFonts w:ascii="Arial" w:hAnsi="Arial"/>
          <w:sz w:val="40"/>
          <w:szCs w:val="40"/>
        </w:rPr>
        <w:tab/>
        <w:t>12 to 15</w:t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5.</w:t>
      </w:r>
      <w:r w:rsidRPr="000A1B67">
        <w:rPr>
          <w:rFonts w:ascii="Arial" w:hAnsi="Arial"/>
          <w:sz w:val="40"/>
          <w:szCs w:val="40"/>
        </w:rPr>
        <w:tab/>
      </w:r>
      <w:proofErr w:type="gramStart"/>
      <w:r w:rsidRPr="000A1B67">
        <w:rPr>
          <w:rFonts w:ascii="Arial" w:hAnsi="Arial"/>
          <w:sz w:val="40"/>
          <w:szCs w:val="40"/>
        </w:rPr>
        <w:t>24 :</w:t>
      </w:r>
      <w:proofErr w:type="gramEnd"/>
      <w:r w:rsidRPr="000A1B67">
        <w:rPr>
          <w:rFonts w:ascii="Arial" w:hAnsi="Arial"/>
          <w:sz w:val="40"/>
          <w:szCs w:val="40"/>
        </w:rPr>
        <w:t xml:space="preserve"> 9</w:t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6.</w:t>
      </w:r>
      <w:r w:rsidRPr="000A1B67">
        <w:rPr>
          <w:rFonts w:ascii="Arial" w:hAnsi="Arial"/>
          <w:sz w:val="40"/>
          <w:szCs w:val="40"/>
        </w:rPr>
        <w:tab/>
        <w:t xml:space="preserve">14 </w:t>
      </w:r>
      <w:proofErr w:type="gramStart"/>
      <w:r w:rsidRPr="000A1B67">
        <w:rPr>
          <w:rFonts w:ascii="Arial" w:hAnsi="Arial"/>
          <w:sz w:val="40"/>
          <w:szCs w:val="40"/>
        </w:rPr>
        <w:t>tetras :</w:t>
      </w:r>
      <w:proofErr w:type="gramEnd"/>
      <w:r w:rsidRPr="000A1B67">
        <w:rPr>
          <w:rFonts w:ascii="Arial" w:hAnsi="Arial"/>
          <w:sz w:val="40"/>
          <w:szCs w:val="40"/>
        </w:rPr>
        <w:t xml:space="preserve"> 6 </w:t>
      </w:r>
      <w:r>
        <w:rPr>
          <w:rFonts w:ascii="Arial" w:hAnsi="Arial"/>
          <w:sz w:val="40"/>
          <w:szCs w:val="40"/>
        </w:rPr>
        <w:t xml:space="preserve">     </w:t>
      </w:r>
    </w:p>
    <w:p w14:paraId="38267174" w14:textId="77777777" w:rsidR="000A1B67" w:rsidRDefault="000A1B67" w:rsidP="000A1B67">
      <w:pPr>
        <w:pStyle w:val="prNumList3"/>
        <w:ind w:left="720" w:hanging="56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proofErr w:type="gramStart"/>
      <w:r w:rsidRPr="000A1B67">
        <w:rPr>
          <w:rFonts w:ascii="Arial" w:hAnsi="Arial"/>
          <w:sz w:val="40"/>
          <w:szCs w:val="40"/>
        </w:rPr>
        <w:t>angelfish</w:t>
      </w:r>
      <w:proofErr w:type="gramEnd"/>
    </w:p>
    <w:p w14:paraId="37B4008E" w14:textId="77777777" w:rsidR="000A1B67" w:rsidRPr="000A1B67" w:rsidRDefault="000A1B67" w:rsidP="00F013D4">
      <w:pPr>
        <w:pStyle w:val="prNumList3"/>
        <w:ind w:left="0" w:firstLine="0"/>
        <w:rPr>
          <w:rFonts w:ascii="Arial" w:hAnsi="Arial"/>
          <w:sz w:val="40"/>
          <w:szCs w:val="40"/>
        </w:rPr>
      </w:pPr>
    </w:p>
    <w:p w14:paraId="0F862327" w14:textId="77777777" w:rsidR="000A1B67" w:rsidRPr="000A1B67" w:rsidRDefault="000A1B67" w:rsidP="000A1B67">
      <w:pPr>
        <w:pStyle w:val="prDirectionLine"/>
        <w:rPr>
          <w:sz w:val="40"/>
          <w:szCs w:val="40"/>
        </w:rPr>
      </w:pPr>
      <w:r w:rsidRPr="000A1B67">
        <w:rPr>
          <w:sz w:val="40"/>
          <w:szCs w:val="40"/>
        </w:rPr>
        <w:t>Find the unit rate.</w:t>
      </w:r>
    </w:p>
    <w:p w14:paraId="27FF414C" w14:textId="77777777" w:rsidR="000A1B67" w:rsidRDefault="000A1B67" w:rsidP="000A1B67">
      <w:pPr>
        <w:pStyle w:val="prNumList3"/>
        <w:ind w:left="720" w:hanging="560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proofErr w:type="gramStart"/>
      <w:r w:rsidRPr="000A1B67">
        <w:rPr>
          <w:rStyle w:val="prListNumber"/>
          <w:sz w:val="40"/>
          <w:szCs w:val="40"/>
        </w:rPr>
        <w:t>7.</w:t>
      </w:r>
      <w:r w:rsidRPr="000A1B67">
        <w:rPr>
          <w:rFonts w:ascii="Arial" w:hAnsi="Arial"/>
          <w:sz w:val="40"/>
          <w:szCs w:val="40"/>
        </w:rPr>
        <w:tab/>
        <w:t>360 miles in 6 hours</w:t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8.</w:t>
      </w:r>
      <w:proofErr w:type="gramEnd"/>
      <w:r w:rsidRPr="000A1B67">
        <w:rPr>
          <w:rFonts w:ascii="Arial" w:hAnsi="Arial"/>
          <w:sz w:val="40"/>
          <w:szCs w:val="40"/>
        </w:rPr>
        <w:tab/>
        <w:t xml:space="preserve">18 bowlers on 6 </w:t>
      </w:r>
    </w:p>
    <w:p w14:paraId="0678C7F2" w14:textId="77777777" w:rsidR="000A1B67" w:rsidRDefault="000A1B67" w:rsidP="000A1B67">
      <w:pPr>
        <w:pStyle w:val="prNumList3"/>
        <w:ind w:left="720" w:hanging="560"/>
        <w:rPr>
          <w:rFonts w:ascii="Arial" w:hAnsi="Arial"/>
          <w:sz w:val="40"/>
          <w:szCs w:val="40"/>
        </w:rPr>
      </w:pP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proofErr w:type="gramStart"/>
      <w:r w:rsidRPr="000A1B67">
        <w:rPr>
          <w:rFonts w:ascii="Arial" w:hAnsi="Arial"/>
          <w:sz w:val="40"/>
          <w:szCs w:val="40"/>
        </w:rPr>
        <w:t>lanes</w:t>
      </w:r>
      <w:proofErr w:type="gramEnd"/>
    </w:p>
    <w:p w14:paraId="629B3F64" w14:textId="77777777" w:rsidR="000A1B67" w:rsidRDefault="000A1B67" w:rsidP="000A1B67">
      <w:pPr>
        <w:pStyle w:val="prNumList3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proofErr w:type="gramStart"/>
      <w:r w:rsidRPr="000A1B67">
        <w:rPr>
          <w:rStyle w:val="prListNumber"/>
          <w:sz w:val="40"/>
          <w:szCs w:val="40"/>
        </w:rPr>
        <w:t>9.</w:t>
      </w:r>
      <w:r w:rsidRPr="000A1B67">
        <w:rPr>
          <w:rFonts w:ascii="Arial" w:hAnsi="Arial"/>
          <w:sz w:val="40"/>
          <w:szCs w:val="40"/>
        </w:rPr>
        <w:tab/>
        <w:t>$28 for 7 people</w:t>
      </w:r>
      <w:proofErr w:type="gramEnd"/>
    </w:p>
    <w:p w14:paraId="78DBCD2B" w14:textId="77777777" w:rsidR="000A1B67" w:rsidRPr="00F013D4" w:rsidRDefault="000A1B67" w:rsidP="000A1B67">
      <w:pPr>
        <w:pStyle w:val="prNumList3"/>
        <w:rPr>
          <w:rFonts w:ascii="Arial" w:hAnsi="Arial"/>
          <w:sz w:val="96"/>
          <w:szCs w:val="96"/>
        </w:rPr>
      </w:pPr>
    </w:p>
    <w:p w14:paraId="235AF5C4" w14:textId="77777777" w:rsidR="000A1B67" w:rsidRPr="000A1B67" w:rsidRDefault="000A1B67" w:rsidP="000A1B67">
      <w:pPr>
        <w:pStyle w:val="prNumList3"/>
        <w:rPr>
          <w:rFonts w:ascii="Arial" w:hAnsi="Arial"/>
          <w:sz w:val="40"/>
          <w:szCs w:val="40"/>
        </w:rPr>
      </w:pPr>
    </w:p>
    <w:p w14:paraId="73931F84" w14:textId="77777777" w:rsidR="000A1B67" w:rsidRDefault="000A1B67" w:rsidP="000A1B67">
      <w:pPr>
        <w:pStyle w:val="prDirectionLine"/>
        <w:rPr>
          <w:sz w:val="40"/>
          <w:szCs w:val="40"/>
        </w:rPr>
      </w:pPr>
      <w:r w:rsidRPr="000A1B67">
        <w:rPr>
          <w:sz w:val="40"/>
          <w:szCs w:val="40"/>
        </w:rPr>
        <w:t>Use the ratio table to find the unit rate with respect to the specified units.</w:t>
      </w:r>
    </w:p>
    <w:p w14:paraId="6E2CF772" w14:textId="77777777" w:rsidR="000A1B67" w:rsidRDefault="000A1B67" w:rsidP="000A1B67"/>
    <w:p w14:paraId="4E1DD137" w14:textId="77777777" w:rsidR="000A1B67" w:rsidRPr="000A1B67" w:rsidRDefault="000A1B67" w:rsidP="000A1B67"/>
    <w:p w14:paraId="68F00E1C" w14:textId="4B6D9DE8" w:rsidR="000A1B67" w:rsidRDefault="000A1B67" w:rsidP="000A1B67">
      <w:pPr>
        <w:pStyle w:val="epNumList2"/>
        <w:spacing w:after="120"/>
        <w:ind w:left="562" w:hanging="562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10.</w:t>
      </w:r>
      <w:r w:rsidRPr="000A1B67">
        <w:rPr>
          <w:rFonts w:ascii="Arial" w:hAnsi="Arial"/>
          <w:sz w:val="40"/>
          <w:szCs w:val="40"/>
        </w:rPr>
        <w:tab/>
        <w:t>Laps per minute</w:t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11.</w:t>
      </w:r>
      <w:r w:rsidR="0012644E">
        <w:rPr>
          <w:rFonts w:ascii="Arial" w:hAnsi="Arial"/>
          <w:sz w:val="40"/>
          <w:szCs w:val="40"/>
        </w:rPr>
        <w:tab/>
        <w:t xml:space="preserve">Grams of protein per </w:t>
      </w:r>
    </w:p>
    <w:p w14:paraId="000E9B6F" w14:textId="563B4A87" w:rsidR="0012644E" w:rsidRPr="0012644E" w:rsidRDefault="0012644E" w:rsidP="000A1B67">
      <w:pPr>
        <w:pStyle w:val="epNumList2"/>
        <w:spacing w:after="120"/>
        <w:ind w:left="562" w:hanging="562"/>
        <w:rPr>
          <w:rFonts w:ascii="Arial" w:hAnsi="Arial"/>
          <w:sz w:val="40"/>
          <w:szCs w:val="40"/>
        </w:rPr>
      </w:pP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r>
        <w:rPr>
          <w:rStyle w:val="prListNumber"/>
          <w:sz w:val="40"/>
          <w:szCs w:val="40"/>
        </w:rPr>
        <w:tab/>
      </w:r>
      <w:proofErr w:type="gramStart"/>
      <w:r>
        <w:rPr>
          <w:rStyle w:val="prListNumber"/>
          <w:b w:val="0"/>
          <w:sz w:val="40"/>
          <w:szCs w:val="40"/>
        </w:rPr>
        <w:t>serving</w:t>
      </w:r>
      <w:proofErr w:type="gramEnd"/>
    </w:p>
    <w:p w14:paraId="5C5A2DEC" w14:textId="77777777" w:rsidR="000A1B67" w:rsidRDefault="000A1B67" w:rsidP="000A1B67">
      <w:pPr>
        <w:pStyle w:val="prNumList2"/>
        <w:spacing w:after="840"/>
        <w:ind w:left="562" w:hanging="562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B8397" wp14:editId="222439B5">
                <wp:simplePos x="0" y="0"/>
                <wp:positionH relativeFrom="column">
                  <wp:posOffset>3141345</wp:posOffset>
                </wp:positionH>
                <wp:positionV relativeFrom="paragraph">
                  <wp:posOffset>-8255</wp:posOffset>
                </wp:positionV>
                <wp:extent cx="2667000" cy="723900"/>
                <wp:effectExtent l="4445" t="4445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01"/>
                              <w:gridCol w:w="336"/>
                              <w:gridCol w:w="456"/>
                              <w:gridCol w:w="456"/>
                              <w:gridCol w:w="456"/>
                            </w:tblGrid>
                            <w:tr w:rsidR="00F013D4" w14:paraId="786F71CA" w14:textId="77777777" w:rsidTr="00F013D4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986C684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57FA">
                                    <w:rPr>
                                      <w:rFonts w:ascii="Arial" w:hAnsi="Arial" w:cs="Arial"/>
                                      <w:b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7A7605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F0E5CE8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0F07E0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CADF3D1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013D4" w14:paraId="125B92E6" w14:textId="77777777" w:rsidTr="00F013D4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66D3C8E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57FA">
                                    <w:rPr>
                                      <w:rFonts w:ascii="Arial" w:hAnsi="Arial" w:cs="Arial"/>
                                      <w:b/>
                                    </w:rPr>
                                    <w:t>Grams of Protein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7B8FC44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EB266A9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D1956CE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240EE0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14:paraId="5E1F4E21" w14:textId="77777777" w:rsidR="00F013D4" w:rsidRDefault="00F013D4" w:rsidP="000A1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47.35pt;margin-top:-.6pt;width:21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01"/>
                        <w:gridCol w:w="336"/>
                        <w:gridCol w:w="456"/>
                        <w:gridCol w:w="456"/>
                        <w:gridCol w:w="456"/>
                      </w:tblGrid>
                      <w:tr w:rsidR="00F013D4" w14:paraId="786F71CA" w14:textId="77777777" w:rsidTr="00F013D4">
                        <w:tc>
                          <w:tcPr>
                            <w:tcW w:w="0" w:type="auto"/>
                            <w:vAlign w:val="center"/>
                          </w:tcPr>
                          <w:p w14:paraId="3986C684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7FA">
                              <w:rPr>
                                <w:rFonts w:ascii="Arial" w:hAnsi="Arial" w:cs="Arial"/>
                                <w:b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27A7605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F0E5CE8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0F07E0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CADF3D1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F013D4" w14:paraId="125B92E6" w14:textId="77777777" w:rsidTr="00F013D4">
                        <w:tc>
                          <w:tcPr>
                            <w:tcW w:w="0" w:type="auto"/>
                            <w:vAlign w:val="center"/>
                          </w:tcPr>
                          <w:p w14:paraId="666D3C8E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7FA">
                              <w:rPr>
                                <w:rFonts w:ascii="Arial" w:hAnsi="Arial" w:cs="Arial"/>
                                <w:b/>
                              </w:rPr>
                              <w:t>Grams of Protein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7B8FC44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EB266A9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D1956CE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0240EE0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45</w:t>
                            </w:r>
                          </w:p>
                        </w:tc>
                      </w:tr>
                    </w:tbl>
                    <w:p w14:paraId="5E1F4E21" w14:textId="77777777" w:rsidR="00F013D4" w:rsidRDefault="00F013D4" w:rsidP="000A1B67"/>
                  </w:txbxContent>
                </v:textbox>
              </v:shape>
            </w:pict>
          </mc:Fallback>
        </mc:AlternateContent>
      </w:r>
      <w:r w:rsidRPr="000A1B67">
        <w:rPr>
          <w:rFonts w:ascii="Arial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A659" wp14:editId="79E89D1D">
                <wp:simplePos x="0" y="0"/>
                <wp:positionH relativeFrom="column">
                  <wp:posOffset>335915</wp:posOffset>
                </wp:positionH>
                <wp:positionV relativeFrom="paragraph">
                  <wp:posOffset>-12065</wp:posOffset>
                </wp:positionV>
                <wp:extent cx="1752600" cy="723900"/>
                <wp:effectExtent l="5715" t="635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8"/>
                              <w:gridCol w:w="336"/>
                              <w:gridCol w:w="336"/>
                              <w:gridCol w:w="336"/>
                              <w:gridCol w:w="336"/>
                            </w:tblGrid>
                            <w:tr w:rsidR="00F013D4" w14:paraId="4CE6A00A" w14:textId="77777777" w:rsidTr="00F013D4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C3B4C2F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57FA">
                                    <w:rPr>
                                      <w:rFonts w:ascii="Arial" w:hAnsi="Arial" w:cs="Arial"/>
                                      <w:b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9E68CC0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B28E3F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07E153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5C1036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013D4" w14:paraId="7B2D37C8" w14:textId="77777777" w:rsidTr="00F013D4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69670DB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557FA">
                                    <w:rPr>
                                      <w:rFonts w:ascii="Arial" w:hAnsi="Arial" w:cs="Arial"/>
                                      <w:b/>
                                    </w:rPr>
                                    <w:t>Laps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745781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4DB073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771BA6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6C6A0D" w14:textId="77777777" w:rsidR="00F013D4" w:rsidRPr="00A557FA" w:rsidRDefault="00F013D4" w:rsidP="00F013D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A557FA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0C1E34D" w14:textId="77777777" w:rsidR="00F013D4" w:rsidRDefault="00F013D4" w:rsidP="000A1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6.45pt;margin-top:-.9pt;width:13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VLG7U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8"/>
                        <w:gridCol w:w="336"/>
                        <w:gridCol w:w="336"/>
                        <w:gridCol w:w="336"/>
                        <w:gridCol w:w="336"/>
                      </w:tblGrid>
                      <w:tr w:rsidR="00F013D4" w14:paraId="4CE6A00A" w14:textId="77777777" w:rsidTr="00F013D4">
                        <w:tc>
                          <w:tcPr>
                            <w:tcW w:w="0" w:type="auto"/>
                            <w:vAlign w:val="center"/>
                          </w:tcPr>
                          <w:p w14:paraId="3C3B4C2F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7FA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9E68CC0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CB28E3F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907E153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E5C1036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F013D4" w14:paraId="7B2D37C8" w14:textId="77777777" w:rsidTr="00F013D4">
                        <w:tc>
                          <w:tcPr>
                            <w:tcW w:w="0" w:type="auto"/>
                            <w:vAlign w:val="center"/>
                          </w:tcPr>
                          <w:p w14:paraId="469670DB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57FA">
                              <w:rPr>
                                <w:rFonts w:ascii="Arial" w:hAnsi="Arial" w:cs="Arial"/>
                                <w:b/>
                              </w:rPr>
                              <w:t>Laps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4745781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4DB073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5771BA6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56C6A0D" w14:textId="77777777" w:rsidR="00F013D4" w:rsidRPr="00A557FA" w:rsidRDefault="00F013D4" w:rsidP="00F013D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A557FA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0C1E34D" w14:textId="77777777" w:rsidR="00F013D4" w:rsidRDefault="00F013D4" w:rsidP="000A1B67"/>
                  </w:txbxContent>
                </v:textbox>
              </v:shape>
            </w:pict>
          </mc:Fallback>
        </mc:AlternateContent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Fonts w:ascii="Arial" w:hAnsi="Arial"/>
          <w:sz w:val="40"/>
          <w:szCs w:val="40"/>
        </w:rPr>
        <w:tab/>
      </w:r>
      <w:r w:rsidRPr="000A1B67">
        <w:rPr>
          <w:rFonts w:ascii="Arial" w:hAnsi="Arial"/>
          <w:sz w:val="40"/>
          <w:szCs w:val="40"/>
        </w:rPr>
        <w:tab/>
      </w:r>
    </w:p>
    <w:p w14:paraId="0AA0AA34" w14:textId="77777777" w:rsidR="000A1B67" w:rsidRPr="000A1B67" w:rsidRDefault="000A1B67" w:rsidP="000A1B67">
      <w:pPr>
        <w:pStyle w:val="prNumList2"/>
        <w:spacing w:after="840"/>
        <w:ind w:left="562" w:hanging="562"/>
        <w:rPr>
          <w:rFonts w:ascii="Arial" w:hAnsi="Arial"/>
          <w:sz w:val="40"/>
          <w:szCs w:val="40"/>
        </w:rPr>
      </w:pPr>
    </w:p>
    <w:p w14:paraId="50AE3CD8" w14:textId="77777777" w:rsidR="000A1B67" w:rsidRDefault="000A1B67" w:rsidP="000A1B67">
      <w:pPr>
        <w:pStyle w:val="prNumList1"/>
        <w:spacing w:before="120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prListNumber"/>
          <w:sz w:val="40"/>
          <w:szCs w:val="40"/>
        </w:rPr>
        <w:t>12.</w:t>
      </w:r>
      <w:r w:rsidRPr="000A1B67">
        <w:rPr>
          <w:rFonts w:ascii="Arial" w:hAnsi="Arial"/>
          <w:sz w:val="40"/>
          <w:szCs w:val="40"/>
        </w:rPr>
        <w:tab/>
        <w:t xml:space="preserve">At 9 </w:t>
      </w:r>
      <w:r w:rsidRPr="000A1B67">
        <w:rPr>
          <w:rFonts w:ascii="Arial" w:hAnsi="Arial"/>
          <w:smallCaps/>
          <w:sz w:val="40"/>
          <w:szCs w:val="40"/>
        </w:rPr>
        <w:t xml:space="preserve">a.m. </w:t>
      </w:r>
      <w:r w:rsidRPr="000A1B67">
        <w:rPr>
          <w:rFonts w:ascii="Arial" w:hAnsi="Arial"/>
          <w:sz w:val="40"/>
          <w:szCs w:val="40"/>
        </w:rPr>
        <w:t xml:space="preserve">you have run 2 miles. At 9:24 </w:t>
      </w:r>
      <w:r w:rsidRPr="000A1B67">
        <w:rPr>
          <w:rFonts w:ascii="Arial" w:hAnsi="Arial"/>
          <w:smallCaps/>
          <w:sz w:val="40"/>
          <w:szCs w:val="40"/>
        </w:rPr>
        <w:t xml:space="preserve">a.m. </w:t>
      </w:r>
      <w:r w:rsidRPr="000A1B67">
        <w:rPr>
          <w:rFonts w:ascii="Arial" w:hAnsi="Arial"/>
          <w:sz w:val="40"/>
          <w:szCs w:val="40"/>
        </w:rPr>
        <w:t>you have run 5 miles. What is your running rate in minutes per mile?</w:t>
      </w:r>
    </w:p>
    <w:p w14:paraId="47610DE6" w14:textId="77777777" w:rsidR="000A1B67" w:rsidRDefault="000A1B67" w:rsidP="000A1B67">
      <w:pPr>
        <w:pStyle w:val="prNumList1"/>
        <w:spacing w:before="120"/>
        <w:rPr>
          <w:rStyle w:val="prListNumber"/>
          <w:sz w:val="40"/>
          <w:szCs w:val="40"/>
        </w:rPr>
      </w:pPr>
    </w:p>
    <w:p w14:paraId="715F0BD1" w14:textId="77777777" w:rsidR="000A1B67" w:rsidRPr="000A1B67" w:rsidRDefault="000A1B67" w:rsidP="000A1B67">
      <w:pPr>
        <w:pStyle w:val="prNumList1"/>
        <w:spacing w:before="120"/>
        <w:rPr>
          <w:rFonts w:ascii="Arial" w:hAnsi="Arial"/>
          <w:sz w:val="40"/>
          <w:szCs w:val="40"/>
        </w:rPr>
      </w:pPr>
    </w:p>
    <w:p w14:paraId="665533E7" w14:textId="77777777" w:rsidR="000A1B67" w:rsidRPr="000A1B67" w:rsidRDefault="000A1B67" w:rsidP="000A1B67">
      <w:pPr>
        <w:pStyle w:val="epNumList1"/>
        <w:spacing w:after="120"/>
        <w:ind w:left="562" w:right="1685" w:hanging="562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13.</w:t>
      </w:r>
      <w:r w:rsidRPr="000A1B67">
        <w:rPr>
          <w:rFonts w:ascii="Arial" w:hAnsi="Arial"/>
          <w:sz w:val="40"/>
          <w:szCs w:val="40"/>
        </w:rPr>
        <w:tab/>
        <w:t>Are the two statements equivalent? Explain your reasoning.</w:t>
      </w:r>
    </w:p>
    <w:p w14:paraId="6DB5232B" w14:textId="77777777" w:rsidR="000A1B67" w:rsidRPr="000A1B67" w:rsidRDefault="000A1B67" w:rsidP="000A1B67">
      <w:pPr>
        <w:pStyle w:val="epLetSubList1"/>
        <w:numPr>
          <w:ilvl w:val="0"/>
          <w:numId w:val="1"/>
        </w:numPr>
        <w:spacing w:after="120"/>
        <w:ind w:left="1757" w:right="1685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>The ratio of orange to blue is 3 to 4.</w:t>
      </w:r>
    </w:p>
    <w:p w14:paraId="59132B4B" w14:textId="77777777" w:rsidR="000A1B67" w:rsidRDefault="000A1B67" w:rsidP="000A1B67">
      <w:pPr>
        <w:pStyle w:val="epLetSubList1"/>
        <w:numPr>
          <w:ilvl w:val="0"/>
          <w:numId w:val="1"/>
        </w:numPr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>The ratio of blue to orange is 12 to 9.</w:t>
      </w:r>
    </w:p>
    <w:p w14:paraId="4F70D40E" w14:textId="77777777" w:rsid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</w:p>
    <w:p w14:paraId="368407EF" w14:textId="77777777" w:rsidR="000A1B67" w:rsidRP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</w:p>
    <w:p w14:paraId="0231366B" w14:textId="77777777" w:rsidR="000A1B67" w:rsidRDefault="000A1B67" w:rsidP="000A1B67">
      <w:pPr>
        <w:pStyle w:val="prNum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lastRenderedPageBreak/>
        <w:tab/>
      </w:r>
      <w:r w:rsidRPr="000A1B67">
        <w:rPr>
          <w:rStyle w:val="prListNumber"/>
          <w:sz w:val="40"/>
          <w:szCs w:val="40"/>
        </w:rPr>
        <w:t>14.</w:t>
      </w:r>
      <w:r w:rsidRPr="000A1B67">
        <w:rPr>
          <w:rFonts w:ascii="Arial" w:hAnsi="Arial"/>
          <w:sz w:val="40"/>
          <w:szCs w:val="40"/>
        </w:rPr>
        <w:tab/>
        <w:t>There are 234 students in 9 different classrooms. What is the ratio of students to classrooms?</w:t>
      </w:r>
    </w:p>
    <w:p w14:paraId="35014B23" w14:textId="77777777" w:rsidR="000A1B67" w:rsidRDefault="000A1B67" w:rsidP="000A1B67">
      <w:pPr>
        <w:pStyle w:val="prNumList1"/>
        <w:rPr>
          <w:rFonts w:ascii="Arial" w:hAnsi="Arial"/>
          <w:sz w:val="40"/>
          <w:szCs w:val="40"/>
        </w:rPr>
      </w:pPr>
    </w:p>
    <w:p w14:paraId="0DAC5443" w14:textId="77777777" w:rsidR="000A1B67" w:rsidRPr="000A1B67" w:rsidRDefault="000A1B67" w:rsidP="000A1B67">
      <w:pPr>
        <w:pStyle w:val="prNumList1"/>
        <w:rPr>
          <w:rFonts w:ascii="Arial" w:hAnsi="Arial"/>
          <w:sz w:val="40"/>
          <w:szCs w:val="40"/>
        </w:rPr>
      </w:pPr>
    </w:p>
    <w:p w14:paraId="272950F4" w14:textId="77777777" w:rsidR="000A1B67" w:rsidRPr="000A1B67" w:rsidRDefault="000A1B67" w:rsidP="000A1B67">
      <w:pPr>
        <w:pStyle w:val="epNum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15.</w:t>
      </w:r>
      <w:r w:rsidRPr="000A1B67">
        <w:rPr>
          <w:rFonts w:ascii="Arial" w:hAnsi="Arial"/>
          <w:sz w:val="40"/>
          <w:szCs w:val="40"/>
        </w:rPr>
        <w:tab/>
        <w:t>Dishwasher detergent is sold in individual packs. It is sold in 20-, 60-, and 90-pack containers.</w:t>
      </w:r>
    </w:p>
    <w:p w14:paraId="77136679" w14:textId="77777777" w:rsidR="000A1B67" w:rsidRP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a.</w:t>
      </w:r>
      <w:r w:rsidRPr="000A1B67">
        <w:rPr>
          <w:rFonts w:ascii="Arial" w:hAnsi="Arial"/>
          <w:sz w:val="40"/>
          <w:szCs w:val="40"/>
        </w:rPr>
        <w:tab/>
        <w:t>Which container do you think has the lowest unit rate of dollars per pack? Why?</w:t>
      </w:r>
    </w:p>
    <w:p w14:paraId="3E4F14E3" w14:textId="77777777" w:rsidR="000A1B67" w:rsidRP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b.</w:t>
      </w:r>
      <w:r w:rsidRPr="000A1B67">
        <w:rPr>
          <w:rFonts w:ascii="Arial" w:hAnsi="Arial"/>
          <w:sz w:val="40"/>
          <w:szCs w:val="40"/>
        </w:rPr>
        <w:tab/>
        <w:t>The 20-pack container sells for $5.49. What is the unit rate in dollars per pack? Round your answer to the nearest cent.</w:t>
      </w:r>
    </w:p>
    <w:p w14:paraId="7AE115B6" w14:textId="77777777" w:rsidR="000A1B67" w:rsidRP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c.</w:t>
      </w:r>
      <w:r w:rsidRPr="000A1B67">
        <w:rPr>
          <w:rFonts w:ascii="Arial" w:hAnsi="Arial"/>
          <w:sz w:val="40"/>
          <w:szCs w:val="40"/>
        </w:rPr>
        <w:tab/>
        <w:t>The 60-pack container sells for $10.97. What is the unit rate in dollars per pack? Round your answer to the nearest cent.</w:t>
      </w:r>
    </w:p>
    <w:p w14:paraId="280AF1BC" w14:textId="77777777" w:rsidR="000A1B67" w:rsidRP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d.</w:t>
      </w:r>
      <w:r w:rsidRPr="000A1B67">
        <w:rPr>
          <w:rFonts w:ascii="Arial" w:hAnsi="Arial"/>
          <w:sz w:val="40"/>
          <w:szCs w:val="40"/>
        </w:rPr>
        <w:tab/>
        <w:t>The 90-pack container sells for $18.95. What is the unit rate in dollars per pack? Round your answer to the nearest cent.</w:t>
      </w:r>
    </w:p>
    <w:p w14:paraId="46E894A2" w14:textId="77777777" w:rsidR="000A1B67" w:rsidRPr="000A1B67" w:rsidRDefault="000A1B67" w:rsidP="000A1B67">
      <w:pPr>
        <w:pStyle w:val="epLetSubList1"/>
        <w:rPr>
          <w:rFonts w:ascii="Arial" w:hAnsi="Arial"/>
          <w:sz w:val="40"/>
          <w:szCs w:val="40"/>
        </w:rPr>
      </w:pPr>
      <w:r w:rsidRPr="000A1B67">
        <w:rPr>
          <w:rFonts w:ascii="Arial" w:hAnsi="Arial"/>
          <w:sz w:val="40"/>
          <w:szCs w:val="40"/>
        </w:rPr>
        <w:tab/>
      </w:r>
      <w:r w:rsidRPr="000A1B67">
        <w:rPr>
          <w:rStyle w:val="epListNumber"/>
          <w:sz w:val="40"/>
          <w:szCs w:val="40"/>
        </w:rPr>
        <w:t>e.</w:t>
      </w:r>
      <w:r w:rsidRPr="000A1B67">
        <w:rPr>
          <w:rFonts w:ascii="Arial" w:hAnsi="Arial"/>
          <w:sz w:val="40"/>
          <w:szCs w:val="40"/>
        </w:rPr>
        <w:tab/>
        <w:t>Which container has the lowest unit rate? How does this compare with your answer in part (a)?</w:t>
      </w:r>
    </w:p>
    <w:p w14:paraId="639AF4CC" w14:textId="77777777" w:rsidR="000A1B67" w:rsidRPr="000A1B67" w:rsidRDefault="000A1B67" w:rsidP="00EC0919">
      <w:pPr>
        <w:pStyle w:val="wuNumList2"/>
        <w:rPr>
          <w:rFonts w:ascii="Arial" w:hAnsi="Arial"/>
        </w:rPr>
      </w:pPr>
    </w:p>
    <w:p w14:paraId="4AAE302B" w14:textId="77777777" w:rsidR="000A1B67" w:rsidRPr="000A1B67" w:rsidRDefault="000A1B67" w:rsidP="00EC0919">
      <w:pPr>
        <w:pStyle w:val="wuNumList2"/>
        <w:rPr>
          <w:rFonts w:ascii="Arial" w:hAnsi="Arial"/>
        </w:rPr>
      </w:pPr>
    </w:p>
    <w:sectPr w:rsidR="000A1B67" w:rsidRPr="000A1B67" w:rsidSect="00E401FD">
      <w:footerReference w:type="even" r:id="rId38"/>
      <w:footerReference w:type="default" r:id="rId39"/>
      <w:pgSz w:w="12240" w:h="15840" w:code="1"/>
      <w:pgMar w:top="840" w:right="840" w:bottom="660" w:left="1860" w:header="720" w:footer="66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BE32" w14:textId="77777777" w:rsidR="00F013D4" w:rsidRDefault="00F013D4">
      <w:r>
        <w:separator/>
      </w:r>
    </w:p>
  </w:endnote>
  <w:endnote w:type="continuationSeparator" w:id="0">
    <w:p w14:paraId="22432E89" w14:textId="77777777" w:rsidR="00F013D4" w:rsidRDefault="00F0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5D95" w14:textId="77777777" w:rsidR="00F013D4" w:rsidRPr="004067DF" w:rsidRDefault="00F013D4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B604" w14:textId="77777777" w:rsidR="00F013D4" w:rsidRPr="004067DF" w:rsidRDefault="00F013D4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05A3E" w14:textId="77777777" w:rsidR="00F013D4" w:rsidRDefault="00F013D4">
      <w:r>
        <w:separator/>
      </w:r>
    </w:p>
  </w:footnote>
  <w:footnote w:type="continuationSeparator" w:id="0">
    <w:p w14:paraId="3AAE5626" w14:textId="77777777" w:rsidR="00F013D4" w:rsidRDefault="00F0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8BC"/>
    <w:multiLevelType w:val="hybridMultilevel"/>
    <w:tmpl w:val="40F8BA36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C"/>
    <w:rsid w:val="000029A3"/>
    <w:rsid w:val="00003513"/>
    <w:rsid w:val="00003EF8"/>
    <w:rsid w:val="00030FA7"/>
    <w:rsid w:val="00045621"/>
    <w:rsid w:val="00056362"/>
    <w:rsid w:val="00075C83"/>
    <w:rsid w:val="000A1B67"/>
    <w:rsid w:val="001202A2"/>
    <w:rsid w:val="00120FC0"/>
    <w:rsid w:val="0012644E"/>
    <w:rsid w:val="001369F8"/>
    <w:rsid w:val="00156754"/>
    <w:rsid w:val="001D6FEE"/>
    <w:rsid w:val="0021338D"/>
    <w:rsid w:val="00236209"/>
    <w:rsid w:val="00236737"/>
    <w:rsid w:val="00261DD3"/>
    <w:rsid w:val="00266E99"/>
    <w:rsid w:val="00274DFD"/>
    <w:rsid w:val="002B3E6F"/>
    <w:rsid w:val="002B6A9C"/>
    <w:rsid w:val="002D7493"/>
    <w:rsid w:val="002E23D9"/>
    <w:rsid w:val="00330C95"/>
    <w:rsid w:val="00380270"/>
    <w:rsid w:val="003C3C80"/>
    <w:rsid w:val="003E55F1"/>
    <w:rsid w:val="004067DF"/>
    <w:rsid w:val="004139D9"/>
    <w:rsid w:val="0044340E"/>
    <w:rsid w:val="0045687F"/>
    <w:rsid w:val="00475754"/>
    <w:rsid w:val="005B18E8"/>
    <w:rsid w:val="005B2959"/>
    <w:rsid w:val="005D32E3"/>
    <w:rsid w:val="005E23A5"/>
    <w:rsid w:val="00615EF9"/>
    <w:rsid w:val="00642759"/>
    <w:rsid w:val="00643FA3"/>
    <w:rsid w:val="00656D25"/>
    <w:rsid w:val="00667E8B"/>
    <w:rsid w:val="006867AF"/>
    <w:rsid w:val="006E470D"/>
    <w:rsid w:val="006E7CD9"/>
    <w:rsid w:val="006F55BD"/>
    <w:rsid w:val="00715C08"/>
    <w:rsid w:val="00721A5C"/>
    <w:rsid w:val="0074637C"/>
    <w:rsid w:val="007833A2"/>
    <w:rsid w:val="007A162F"/>
    <w:rsid w:val="007E61D7"/>
    <w:rsid w:val="00803A96"/>
    <w:rsid w:val="00815595"/>
    <w:rsid w:val="00826396"/>
    <w:rsid w:val="008573DF"/>
    <w:rsid w:val="00857C0E"/>
    <w:rsid w:val="00881A6E"/>
    <w:rsid w:val="00893443"/>
    <w:rsid w:val="008B7EBB"/>
    <w:rsid w:val="00905EF8"/>
    <w:rsid w:val="00913D07"/>
    <w:rsid w:val="009A496B"/>
    <w:rsid w:val="009A53F5"/>
    <w:rsid w:val="009B5BDF"/>
    <w:rsid w:val="009B6B96"/>
    <w:rsid w:val="00A24286"/>
    <w:rsid w:val="00A2717F"/>
    <w:rsid w:val="00AA4C8B"/>
    <w:rsid w:val="00B451BE"/>
    <w:rsid w:val="00B542B9"/>
    <w:rsid w:val="00B55268"/>
    <w:rsid w:val="00B94648"/>
    <w:rsid w:val="00BD1F5F"/>
    <w:rsid w:val="00BD799E"/>
    <w:rsid w:val="00BF47C4"/>
    <w:rsid w:val="00C468B2"/>
    <w:rsid w:val="00C62938"/>
    <w:rsid w:val="00CF45F5"/>
    <w:rsid w:val="00D342C3"/>
    <w:rsid w:val="00D67857"/>
    <w:rsid w:val="00D73D14"/>
    <w:rsid w:val="00D85C3F"/>
    <w:rsid w:val="00DE3325"/>
    <w:rsid w:val="00E01B0C"/>
    <w:rsid w:val="00E21382"/>
    <w:rsid w:val="00E227D6"/>
    <w:rsid w:val="00E2707D"/>
    <w:rsid w:val="00E401FD"/>
    <w:rsid w:val="00E610B4"/>
    <w:rsid w:val="00E75659"/>
    <w:rsid w:val="00EA4DC5"/>
    <w:rsid w:val="00EA5B8D"/>
    <w:rsid w:val="00EB2B30"/>
    <w:rsid w:val="00EC0919"/>
    <w:rsid w:val="00EC2FE5"/>
    <w:rsid w:val="00EF44D3"/>
    <w:rsid w:val="00F013D4"/>
    <w:rsid w:val="00F2330D"/>
    <w:rsid w:val="00F539EE"/>
    <w:rsid w:val="00F8256B"/>
    <w:rsid w:val="00F953AB"/>
    <w:rsid w:val="00FB094C"/>
    <w:rsid w:val="00F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9E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0A1B67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0A1B6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0A1B67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link w:val="epLetSubList1Char"/>
    <w:rsid w:val="000A1B67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prDirectionLine">
    <w:name w:val="prDirectionLine"/>
    <w:next w:val="Normal"/>
    <w:link w:val="prDirectionLineChar"/>
    <w:rsid w:val="000A1B6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A1B6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A1B6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A1B6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A1B6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0A1B6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0A1B67"/>
    <w:rPr>
      <w:rFonts w:ascii="Arial" w:hAnsi="Arial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0A1B67"/>
    <w:rPr>
      <w:sz w:val="24"/>
      <w:szCs w:val="24"/>
    </w:rPr>
  </w:style>
  <w:style w:type="character" w:customStyle="1" w:styleId="epLetSubList1Char">
    <w:name w:val="epLetSubList1 Char"/>
    <w:basedOn w:val="DefaultParagraphFont"/>
    <w:link w:val="epLetSubList1"/>
    <w:rsid w:val="000A1B67"/>
    <w:rPr>
      <w:sz w:val="24"/>
      <w:szCs w:val="24"/>
    </w:rPr>
  </w:style>
  <w:style w:type="character" w:customStyle="1" w:styleId="prNumList1Char">
    <w:name w:val="prNumList1 Char"/>
    <w:basedOn w:val="DefaultParagraphFont"/>
    <w:link w:val="prNumList1"/>
    <w:rsid w:val="000A1B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0A1B67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0A1B6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0A1B67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link w:val="epLetSubList1Char"/>
    <w:rsid w:val="000A1B67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prDirectionLine">
    <w:name w:val="prDirectionLine"/>
    <w:next w:val="Normal"/>
    <w:link w:val="prDirectionLineChar"/>
    <w:rsid w:val="000A1B6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A1B6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A1B6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A1B6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A1B6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TableText">
    <w:name w:val="prTableText"/>
    <w:basedOn w:val="Normal"/>
    <w:rsid w:val="000A1B6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0A1B67"/>
    <w:rPr>
      <w:rFonts w:ascii="Arial" w:hAnsi="Arial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0A1B67"/>
    <w:rPr>
      <w:sz w:val="24"/>
      <w:szCs w:val="24"/>
    </w:rPr>
  </w:style>
  <w:style w:type="character" w:customStyle="1" w:styleId="epLetSubList1Char">
    <w:name w:val="epLetSubList1 Char"/>
    <w:basedOn w:val="DefaultParagraphFont"/>
    <w:link w:val="epLetSubList1"/>
    <w:rsid w:val="000A1B67"/>
    <w:rPr>
      <w:sz w:val="24"/>
      <w:szCs w:val="24"/>
    </w:rPr>
  </w:style>
  <w:style w:type="character" w:customStyle="1" w:styleId="prNumList1Char">
    <w:name w:val="prNumList1 Char"/>
    <w:basedOn w:val="DefaultParagraphFont"/>
    <w:link w:val="prNumList1"/>
    <w:rsid w:val="000A1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%20Jones\My%20Documents\Larson%20Text\2008%20work\msm_rs_warmup_n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Settings\Sarah Jones\My Documents\Larson Text\2008 work\msm_rs_warmup_new_template.dot</Template>
  <TotalTime>103</TotalTime>
  <Pages>5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Sarah Jones</dc:creator>
  <cp:keywords/>
  <dc:description/>
  <cp:lastModifiedBy>Kristen Erol</cp:lastModifiedBy>
  <cp:revision>5</cp:revision>
  <cp:lastPrinted>2014-11-13T14:51:00Z</cp:lastPrinted>
  <dcterms:created xsi:type="dcterms:W3CDTF">2014-10-09T19:56:00Z</dcterms:created>
  <dcterms:modified xsi:type="dcterms:W3CDTF">2014-11-13T16:22:00Z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