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B85C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13.2: Slope of a Line</w:t>
      </w:r>
    </w:p>
    <w:p w14:paraId="0F5A67A2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  <w:u w:val="single"/>
        </w:rPr>
      </w:pPr>
    </w:p>
    <w:p w14:paraId="1A466CE6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Slope: </w:t>
      </w:r>
      <w:r>
        <w:rPr>
          <w:sz w:val="28"/>
          <w:szCs w:val="28"/>
        </w:rPr>
        <w:t xml:space="preserve">the rate of change between any two points on a line; the measure of </w:t>
      </w:r>
      <w:r>
        <w:rPr>
          <w:i/>
          <w:sz w:val="28"/>
          <w:szCs w:val="28"/>
        </w:rPr>
        <w:t xml:space="preserve">steepness </w:t>
      </w:r>
      <w:r>
        <w:rPr>
          <w:sz w:val="28"/>
          <w:szCs w:val="28"/>
        </w:rPr>
        <w:t>of a line</w:t>
      </w:r>
    </w:p>
    <w:p w14:paraId="1ACC6C21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slope</w:t>
      </w:r>
      <w:proofErr w:type="gramEnd"/>
      <w:r>
        <w:rPr>
          <w:sz w:val="28"/>
          <w:szCs w:val="28"/>
        </w:rPr>
        <w:t xml:space="preserve"> = change in y/change in x or the rise/the run</w:t>
      </w:r>
    </w:p>
    <w:p w14:paraId="2F5CE6C9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</w:rPr>
      </w:pPr>
    </w:p>
    <w:p w14:paraId="1A0E7AB9" w14:textId="77777777" w:rsidR="0042675B" w:rsidRDefault="0042675B" w:rsidP="0042675B">
      <w:pPr>
        <w:pStyle w:val="epNumList1"/>
        <w:numPr>
          <w:ilvl w:val="0"/>
          <w:numId w:val="1"/>
        </w:num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Draw an example of a line that has a positive slop, a negative slope, a slope of zero, and an undefined slope</w:t>
      </w:r>
    </w:p>
    <w:p w14:paraId="3886CC8C" w14:textId="77777777" w:rsidR="0042675B" w:rsidRDefault="0042675B" w:rsidP="0042675B">
      <w:pPr>
        <w:pStyle w:val="epNumList1"/>
        <w:tabs>
          <w:tab w:val="left" w:pos="5205"/>
        </w:tabs>
        <w:ind w:left="720" w:firstLine="0"/>
        <w:rPr>
          <w:sz w:val="28"/>
          <w:szCs w:val="28"/>
        </w:rPr>
      </w:pPr>
    </w:p>
    <w:p w14:paraId="2661D953" w14:textId="77777777" w:rsidR="0042675B" w:rsidRDefault="0042675B" w:rsidP="0042675B">
      <w:pPr>
        <w:pStyle w:val="epNumList1"/>
        <w:tabs>
          <w:tab w:val="left" w:pos="5205"/>
        </w:tabs>
        <w:ind w:left="720" w:firstLine="0"/>
        <w:rPr>
          <w:sz w:val="28"/>
          <w:szCs w:val="28"/>
        </w:rPr>
      </w:pPr>
    </w:p>
    <w:p w14:paraId="12DAFD0D" w14:textId="77777777" w:rsidR="0042675B" w:rsidRPr="0042675B" w:rsidRDefault="0042675B" w:rsidP="0042675B">
      <w:pPr>
        <w:pStyle w:val="epNumList1"/>
        <w:tabs>
          <w:tab w:val="left" w:pos="5205"/>
        </w:tabs>
        <w:ind w:left="720" w:firstLine="0"/>
        <w:rPr>
          <w:sz w:val="28"/>
          <w:szCs w:val="28"/>
        </w:rPr>
      </w:pPr>
    </w:p>
    <w:p w14:paraId="762AA287" w14:textId="77777777" w:rsidR="0042675B" w:rsidRDefault="0042675B" w:rsidP="0042675B">
      <w:pPr>
        <w:pStyle w:val="epNumList1"/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Examples:</w:t>
      </w:r>
    </w:p>
    <w:p w14:paraId="5CAA07D5" w14:textId="77777777" w:rsidR="0042675B" w:rsidRPr="0042675B" w:rsidRDefault="0042675B" w:rsidP="0042675B">
      <w:pPr>
        <w:pStyle w:val="epNumList1"/>
        <w:tabs>
          <w:tab w:val="left" w:pos="5205"/>
        </w:tabs>
        <w:rPr>
          <w:sz w:val="28"/>
          <w:szCs w:val="28"/>
        </w:rPr>
      </w:pPr>
      <w:r w:rsidRPr="0042675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3F42D88" wp14:editId="59839CA3">
            <wp:simplePos x="0" y="0"/>
            <wp:positionH relativeFrom="column">
              <wp:posOffset>5143500</wp:posOffset>
            </wp:positionH>
            <wp:positionV relativeFrom="paragraph">
              <wp:posOffset>35560</wp:posOffset>
            </wp:positionV>
            <wp:extent cx="1231900" cy="1231900"/>
            <wp:effectExtent l="0" t="0" r="12700" b="12700"/>
            <wp:wrapNone/>
            <wp:docPr id="8" name="Picture 8" descr="TA: C:\replacearts\Red Accel RBC and Assess Book\RBC\Red Accel Chapter 13 RBC\Arts\PNGs\mscc8_rbc_0402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1.</w:t>
      </w:r>
      <w:r w:rsidRPr="0042675B">
        <w:rPr>
          <w:sz w:val="28"/>
          <w:szCs w:val="28"/>
        </w:rPr>
        <w:tab/>
        <w:t>Refer to the graph.</w:t>
      </w:r>
    </w:p>
    <w:p w14:paraId="01FB5AB6" w14:textId="77777777" w:rsidR="0042675B" w:rsidRPr="0042675B" w:rsidRDefault="0042675B" w:rsidP="0042675B">
      <w:pPr>
        <w:pStyle w:val="epLetSubList1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a.</w:t>
      </w:r>
      <w:r w:rsidRPr="0042675B">
        <w:rPr>
          <w:sz w:val="28"/>
          <w:szCs w:val="28"/>
        </w:rPr>
        <w:tab/>
        <w:t>Which lines have negative slopes?</w:t>
      </w:r>
    </w:p>
    <w:p w14:paraId="22D3B3E9" w14:textId="77777777" w:rsidR="0042675B" w:rsidRPr="0042675B" w:rsidRDefault="0042675B" w:rsidP="0042675B">
      <w:pPr>
        <w:pStyle w:val="epLetSubList1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b.</w:t>
      </w:r>
      <w:r w:rsidRPr="0042675B">
        <w:rPr>
          <w:sz w:val="28"/>
          <w:szCs w:val="28"/>
        </w:rPr>
        <w:tab/>
        <w:t>Which line has the steepest slope?</w:t>
      </w:r>
    </w:p>
    <w:p w14:paraId="2EA9C98A" w14:textId="77777777" w:rsidR="0042675B" w:rsidRPr="0042675B" w:rsidRDefault="0042675B" w:rsidP="0042675B">
      <w:pPr>
        <w:pStyle w:val="epLetSubList1"/>
        <w:spacing w:after="520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c.</w:t>
      </w:r>
      <w:r w:rsidRPr="0042675B">
        <w:rPr>
          <w:rStyle w:val="epListNumber"/>
          <w:sz w:val="28"/>
          <w:szCs w:val="28"/>
        </w:rPr>
        <w:tab/>
      </w:r>
      <w:r w:rsidRPr="0042675B">
        <w:rPr>
          <w:sz w:val="28"/>
          <w:szCs w:val="28"/>
        </w:rPr>
        <w:t>Are any two of the lines parallel? Explain.</w:t>
      </w:r>
    </w:p>
    <w:p w14:paraId="42A58016" w14:textId="77777777" w:rsidR="0042675B" w:rsidRDefault="0042675B" w:rsidP="0042675B">
      <w:pPr>
        <w:pStyle w:val="epDirectionLine"/>
        <w:rPr>
          <w:sz w:val="28"/>
          <w:szCs w:val="28"/>
        </w:rPr>
      </w:pPr>
      <w:r w:rsidRPr="0042675B">
        <w:rPr>
          <w:sz w:val="28"/>
          <w:szCs w:val="28"/>
        </w:rPr>
        <w:t>Draw a line through each point using the given slope. What do you notice about the two lines?</w:t>
      </w:r>
    </w:p>
    <w:p w14:paraId="622F945F" w14:textId="77777777" w:rsidR="0042675B" w:rsidRPr="0042675B" w:rsidRDefault="0042675B" w:rsidP="0042675B"/>
    <w:p w14:paraId="565BEC2F" w14:textId="77777777" w:rsidR="0042675B" w:rsidRPr="0042675B" w:rsidRDefault="0042675B" w:rsidP="0042675B">
      <w:pPr>
        <w:pStyle w:val="epNumList2"/>
        <w:rPr>
          <w:sz w:val="28"/>
          <w:szCs w:val="28"/>
        </w:rPr>
      </w:pPr>
      <w:r w:rsidRPr="0042675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1CF813" wp14:editId="5765C918">
            <wp:simplePos x="0" y="0"/>
            <wp:positionH relativeFrom="column">
              <wp:posOffset>4572000</wp:posOffset>
            </wp:positionH>
            <wp:positionV relativeFrom="paragraph">
              <wp:posOffset>471805</wp:posOffset>
            </wp:positionV>
            <wp:extent cx="1536700" cy="1536700"/>
            <wp:effectExtent l="0" t="0" r="12700" b="12700"/>
            <wp:wrapNone/>
            <wp:docPr id="6" name="Picture 6" descr="TA: C:\replacearts\Red Accel RBC and Assess Book\RBC\Red Accel Chapter 13 RBC\Arts\PNGs\mscc8_rbc_04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2.</w:t>
      </w:r>
      <w:r w:rsidRPr="0042675B">
        <w:rPr>
          <w:sz w:val="28"/>
          <w:szCs w:val="28"/>
        </w:rPr>
        <w:tab/>
      </w:r>
      <w:r w:rsidRPr="0042675B">
        <w:rPr>
          <w:position w:val="-10"/>
          <w:sz w:val="28"/>
          <w:szCs w:val="28"/>
        </w:rPr>
        <w:object w:dxaOrig="1260" w:dyaOrig="320" w14:anchorId="76E06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pt" o:ole="">
            <v:imagedata r:id="rId10" o:title=""/>
          </v:shape>
          <o:OLEObject Type="Embed" ProgID="Equation.DSMT4" ShapeID="_x0000_i1025" DrawAspect="Content" ObjectID="_1366190308" r:id="rId11"/>
        </w:object>
      </w:r>
      <w:r w:rsidRPr="004267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3.</w:t>
      </w:r>
      <w:r w:rsidRPr="0042675B">
        <w:rPr>
          <w:sz w:val="28"/>
          <w:szCs w:val="28"/>
        </w:rPr>
        <w:tab/>
      </w:r>
      <w:r w:rsidRPr="0042675B">
        <w:rPr>
          <w:position w:val="-24"/>
          <w:sz w:val="28"/>
          <w:szCs w:val="28"/>
        </w:rPr>
        <w:object w:dxaOrig="1140" w:dyaOrig="620" w14:anchorId="1B23E876">
          <v:shape id="_x0000_i1026" type="#_x0000_t75" style="width:57pt;height:31pt" o:ole="">
            <v:imagedata r:id="rId12" o:title=""/>
          </v:shape>
          <o:OLEObject Type="Embed" ProgID="Equation.DSMT4" ShapeID="_x0000_i1026" DrawAspect="Content" ObjectID="_1366190309" r:id="rId13"/>
        </w:object>
      </w:r>
    </w:p>
    <w:p w14:paraId="1F80A197" w14:textId="77777777" w:rsidR="0042675B" w:rsidRPr="0042675B" w:rsidRDefault="0042675B" w:rsidP="0042675B">
      <w:pPr>
        <w:pStyle w:val="epNumList2"/>
        <w:spacing w:after="2400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sz w:val="28"/>
          <w:szCs w:val="28"/>
        </w:rPr>
        <w:tab/>
      </w:r>
      <w:r w:rsidRPr="0042675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99BCED" wp14:editId="63F1A391">
            <wp:simplePos x="0" y="0"/>
            <wp:positionH relativeFrom="column">
              <wp:posOffset>354965</wp:posOffset>
            </wp:positionH>
            <wp:positionV relativeFrom="paragraph">
              <wp:posOffset>22860</wp:posOffset>
            </wp:positionV>
            <wp:extent cx="1536700" cy="1536700"/>
            <wp:effectExtent l="19050" t="0" r="6350" b="0"/>
            <wp:wrapNone/>
            <wp:docPr id="7" name="Picture 7" descr="TA: C:\replacearts\Red Accel RBC and Assess Book\RBC\Red Accel Chapter 13 RBC\Arts\PNGs\mscc8_rbc_04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5B">
        <w:rPr>
          <w:sz w:val="28"/>
          <w:szCs w:val="28"/>
        </w:rPr>
        <w:tab/>
      </w:r>
      <w:r w:rsidRPr="0042675B">
        <w:rPr>
          <w:sz w:val="28"/>
          <w:szCs w:val="28"/>
        </w:rPr>
        <w:tab/>
      </w:r>
    </w:p>
    <w:p w14:paraId="24C3E185" w14:textId="77777777" w:rsidR="0042675B" w:rsidRDefault="0042675B" w:rsidP="0042675B">
      <w:pPr>
        <w:pStyle w:val="epDirectionLine"/>
        <w:rPr>
          <w:sz w:val="28"/>
          <w:szCs w:val="28"/>
        </w:rPr>
      </w:pPr>
      <w:r w:rsidRPr="0042675B">
        <w:rPr>
          <w:sz w:val="28"/>
          <w:szCs w:val="28"/>
        </w:rPr>
        <w:lastRenderedPageBreak/>
        <w:t>Find the slope of the line.</w:t>
      </w:r>
    </w:p>
    <w:p w14:paraId="09AF5F9F" w14:textId="77777777" w:rsidR="0042675B" w:rsidRPr="0042675B" w:rsidRDefault="0042675B" w:rsidP="0042675B"/>
    <w:p w14:paraId="27F401FF" w14:textId="77777777" w:rsidR="0042675B" w:rsidRPr="0042675B" w:rsidRDefault="0042675B" w:rsidP="0042675B">
      <w:pPr>
        <w:pStyle w:val="epNumList2"/>
        <w:spacing w:after="2040"/>
        <w:rPr>
          <w:sz w:val="28"/>
          <w:szCs w:val="28"/>
        </w:rPr>
      </w:pPr>
      <w:r w:rsidRPr="004267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1CD8DA" wp14:editId="15B8019C">
            <wp:simplePos x="0" y="0"/>
            <wp:positionH relativeFrom="column">
              <wp:posOffset>4572000</wp:posOffset>
            </wp:positionH>
            <wp:positionV relativeFrom="paragraph">
              <wp:posOffset>1270</wp:posOffset>
            </wp:positionV>
            <wp:extent cx="1231900" cy="1231900"/>
            <wp:effectExtent l="0" t="0" r="12700" b="12700"/>
            <wp:wrapNone/>
            <wp:docPr id="4" name="Picture 4" descr="TA: C:\replacearts\Red Accel RBC and Assess Book\RBC\Red Accel Chapter 13 RBC\Arts\PNGs\mscc8_rbc_0402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4.</w:t>
      </w:r>
      <w:r w:rsidRPr="0042675B">
        <w:rPr>
          <w:sz w:val="28"/>
          <w:szCs w:val="28"/>
        </w:rPr>
        <w:tab/>
      </w:r>
      <w:r w:rsidRPr="0042675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226C0D" wp14:editId="76981945">
            <wp:simplePos x="0" y="0"/>
            <wp:positionH relativeFrom="column">
              <wp:posOffset>354965</wp:posOffset>
            </wp:positionH>
            <wp:positionV relativeFrom="paragraph">
              <wp:posOffset>30480</wp:posOffset>
            </wp:positionV>
            <wp:extent cx="1231900" cy="1231900"/>
            <wp:effectExtent l="19050" t="0" r="6350" b="0"/>
            <wp:wrapNone/>
            <wp:docPr id="5" name="Picture 5" descr="TA: C:\replacearts\Red Accel RBC and Assess Book\RBC\Red Accel Chapter 13 RBC\Arts\PNGs\mscc8_rbc_0402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5.</w:t>
      </w:r>
      <w:r w:rsidRPr="0042675B">
        <w:rPr>
          <w:sz w:val="28"/>
          <w:szCs w:val="28"/>
        </w:rPr>
        <w:tab/>
      </w:r>
    </w:p>
    <w:p w14:paraId="56FD660F" w14:textId="77777777" w:rsidR="0042675B" w:rsidRDefault="0042675B" w:rsidP="0042675B">
      <w:pPr>
        <w:pStyle w:val="epDirectionLine"/>
        <w:rPr>
          <w:sz w:val="28"/>
          <w:szCs w:val="28"/>
        </w:rPr>
      </w:pPr>
    </w:p>
    <w:p w14:paraId="52411FCB" w14:textId="77777777" w:rsidR="0042675B" w:rsidRDefault="0042675B" w:rsidP="0042675B">
      <w:pPr>
        <w:pStyle w:val="epDirectionLine"/>
        <w:rPr>
          <w:sz w:val="28"/>
          <w:szCs w:val="28"/>
        </w:rPr>
      </w:pPr>
    </w:p>
    <w:p w14:paraId="276DA07D" w14:textId="77777777" w:rsidR="0042675B" w:rsidRPr="0042675B" w:rsidRDefault="0042675B" w:rsidP="0042675B">
      <w:pPr>
        <w:pStyle w:val="epDirectionLine"/>
        <w:rPr>
          <w:sz w:val="28"/>
          <w:szCs w:val="28"/>
        </w:rPr>
      </w:pPr>
      <w:r w:rsidRPr="0042675B">
        <w:rPr>
          <w:sz w:val="28"/>
          <w:szCs w:val="28"/>
        </w:rPr>
        <w:t>Find the slope of the line through the given points.</w:t>
      </w:r>
    </w:p>
    <w:p w14:paraId="33B2AAE9" w14:textId="77777777" w:rsidR="0042675B" w:rsidRDefault="0042675B" w:rsidP="0042675B">
      <w:pPr>
        <w:pStyle w:val="epNumList2"/>
        <w:spacing w:after="320"/>
        <w:ind w:left="562" w:hanging="562"/>
        <w:rPr>
          <w:sz w:val="28"/>
          <w:szCs w:val="28"/>
        </w:rPr>
      </w:pPr>
    </w:p>
    <w:p w14:paraId="68537BC4" w14:textId="77777777" w:rsidR="0042675B" w:rsidRPr="0042675B" w:rsidRDefault="0042675B" w:rsidP="0042675B">
      <w:pPr>
        <w:pStyle w:val="epNumList2"/>
        <w:spacing w:after="320"/>
        <w:ind w:left="562" w:hanging="562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6.</w:t>
      </w:r>
      <w:r w:rsidRPr="0042675B">
        <w:rPr>
          <w:rStyle w:val="epListNumber"/>
          <w:sz w:val="28"/>
          <w:szCs w:val="28"/>
        </w:rPr>
        <w:tab/>
      </w:r>
      <w:r w:rsidRPr="0042675B">
        <w:rPr>
          <w:rStyle w:val="epListNumber"/>
          <w:b w:val="0"/>
          <w:position w:val="-14"/>
          <w:sz w:val="28"/>
          <w:szCs w:val="28"/>
        </w:rPr>
        <w:object w:dxaOrig="1520" w:dyaOrig="400" w14:anchorId="440E5125">
          <v:shape id="_x0000_i1027" type="#_x0000_t75" style="width:76pt;height:20pt" o:ole="">
            <v:imagedata r:id="rId20" o:title=""/>
          </v:shape>
          <o:OLEObject Type="Embed" ProgID="Equation.DSMT4" ShapeID="_x0000_i1027" DrawAspect="Content" ObjectID="_1366190310" r:id="rId21"/>
        </w:object>
      </w: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7.</w:t>
      </w:r>
      <w:r w:rsidRPr="0042675B">
        <w:rPr>
          <w:sz w:val="28"/>
          <w:szCs w:val="28"/>
        </w:rPr>
        <w:tab/>
      </w:r>
      <w:r w:rsidRPr="0042675B">
        <w:rPr>
          <w:position w:val="-14"/>
          <w:sz w:val="28"/>
          <w:szCs w:val="28"/>
        </w:rPr>
        <w:object w:dxaOrig="1380" w:dyaOrig="400" w14:anchorId="744BD3A0">
          <v:shape id="_x0000_i1028" type="#_x0000_t75" style="width:69pt;height:20pt" o:ole="">
            <v:imagedata r:id="rId22" o:title=""/>
          </v:shape>
          <o:OLEObject Type="Embed" ProgID="Equation.DSMT4" ShapeID="_x0000_i1028" DrawAspect="Content" ObjectID="_1366190311" r:id="rId23"/>
        </w:object>
      </w:r>
    </w:p>
    <w:p w14:paraId="65C00736" w14:textId="77777777" w:rsidR="0042675B" w:rsidRDefault="0042675B" w:rsidP="0042675B">
      <w:pPr>
        <w:pStyle w:val="epNumList1"/>
        <w:ind w:right="1200"/>
        <w:rPr>
          <w:sz w:val="28"/>
          <w:szCs w:val="28"/>
        </w:rPr>
      </w:pPr>
    </w:p>
    <w:p w14:paraId="12E189DF" w14:textId="77777777" w:rsidR="0042675B" w:rsidRDefault="0042675B" w:rsidP="0042675B">
      <w:pPr>
        <w:pStyle w:val="epNumList1"/>
        <w:ind w:right="1200"/>
        <w:rPr>
          <w:sz w:val="28"/>
          <w:szCs w:val="28"/>
        </w:rPr>
      </w:pPr>
    </w:p>
    <w:p w14:paraId="7172EF06" w14:textId="77777777" w:rsidR="0042675B" w:rsidRDefault="0042675B" w:rsidP="0042675B">
      <w:pPr>
        <w:pStyle w:val="epNumList1"/>
        <w:ind w:right="1200"/>
        <w:rPr>
          <w:sz w:val="28"/>
          <w:szCs w:val="28"/>
        </w:rPr>
      </w:pPr>
    </w:p>
    <w:p w14:paraId="6148B02A" w14:textId="77777777" w:rsidR="0042675B" w:rsidRDefault="0042675B" w:rsidP="0042675B">
      <w:pPr>
        <w:pStyle w:val="epNumList1"/>
        <w:ind w:right="1200"/>
        <w:rPr>
          <w:sz w:val="28"/>
          <w:szCs w:val="28"/>
        </w:rPr>
      </w:pPr>
    </w:p>
    <w:p w14:paraId="3C9B262E" w14:textId="77777777" w:rsidR="0042675B" w:rsidRPr="0042675B" w:rsidRDefault="0042675B" w:rsidP="0042675B">
      <w:pPr>
        <w:pStyle w:val="epNumList1"/>
        <w:ind w:right="1200"/>
        <w:rPr>
          <w:sz w:val="28"/>
          <w:szCs w:val="28"/>
        </w:rPr>
      </w:pPr>
      <w:r w:rsidRPr="0042675B">
        <w:rPr>
          <w:sz w:val="28"/>
          <w:szCs w:val="28"/>
        </w:rPr>
        <w:tab/>
      </w:r>
      <w:r w:rsidRPr="0042675B">
        <w:rPr>
          <w:rStyle w:val="epListNumber"/>
          <w:sz w:val="28"/>
          <w:szCs w:val="28"/>
        </w:rPr>
        <w:t>8.</w:t>
      </w:r>
      <w:r w:rsidRPr="0042675B">
        <w:rPr>
          <w:sz w:val="28"/>
          <w:szCs w:val="28"/>
        </w:rPr>
        <w:tab/>
        <w:t xml:space="preserve">An awning covers a window that is 4 feet high. When the awning is opened, </w:t>
      </w:r>
      <w:r w:rsidRPr="0042675B">
        <w:rPr>
          <w:sz w:val="28"/>
          <w:szCs w:val="28"/>
        </w:rPr>
        <w:br/>
        <w:t>it extends 2 feet from the base of the window. Find the slope of the awning.</w:t>
      </w:r>
    </w:p>
    <w:p w14:paraId="27149445" w14:textId="77777777" w:rsidR="00022254" w:rsidRDefault="00022254" w:rsidP="0042675B">
      <w:pPr>
        <w:rPr>
          <w:sz w:val="28"/>
          <w:szCs w:val="28"/>
        </w:rPr>
      </w:pPr>
    </w:p>
    <w:p w14:paraId="5B88E193" w14:textId="77777777" w:rsidR="00022254" w:rsidRDefault="00022254" w:rsidP="0042675B">
      <w:pPr>
        <w:rPr>
          <w:sz w:val="28"/>
          <w:szCs w:val="28"/>
        </w:rPr>
      </w:pPr>
    </w:p>
    <w:p w14:paraId="2D429B52" w14:textId="77777777" w:rsidR="00022254" w:rsidRDefault="00022254" w:rsidP="0042675B">
      <w:pPr>
        <w:rPr>
          <w:sz w:val="28"/>
          <w:szCs w:val="28"/>
        </w:rPr>
      </w:pPr>
    </w:p>
    <w:p w14:paraId="6F4D673D" w14:textId="77777777" w:rsidR="00022254" w:rsidRDefault="00022254" w:rsidP="0042675B">
      <w:pPr>
        <w:rPr>
          <w:sz w:val="28"/>
          <w:szCs w:val="28"/>
        </w:rPr>
      </w:pPr>
    </w:p>
    <w:p w14:paraId="077E6FD2" w14:textId="77777777" w:rsidR="00022254" w:rsidRDefault="00022254" w:rsidP="0042675B">
      <w:pPr>
        <w:rPr>
          <w:sz w:val="28"/>
          <w:szCs w:val="28"/>
        </w:rPr>
      </w:pPr>
    </w:p>
    <w:p w14:paraId="18948B0E" w14:textId="77777777" w:rsidR="00022254" w:rsidRDefault="00022254" w:rsidP="0042675B">
      <w:pPr>
        <w:rPr>
          <w:sz w:val="28"/>
          <w:szCs w:val="28"/>
        </w:rPr>
      </w:pPr>
    </w:p>
    <w:p w14:paraId="15A761AB" w14:textId="77777777" w:rsidR="00022254" w:rsidRDefault="00022254" w:rsidP="0042675B">
      <w:pPr>
        <w:rPr>
          <w:sz w:val="28"/>
          <w:szCs w:val="28"/>
        </w:rPr>
      </w:pPr>
    </w:p>
    <w:p w14:paraId="515A9ED5" w14:textId="77777777" w:rsidR="00022254" w:rsidRDefault="00022254" w:rsidP="0042675B">
      <w:pPr>
        <w:rPr>
          <w:sz w:val="28"/>
          <w:szCs w:val="28"/>
        </w:rPr>
      </w:pPr>
    </w:p>
    <w:p w14:paraId="1C8C36AF" w14:textId="77777777" w:rsidR="00022254" w:rsidRDefault="00022254" w:rsidP="0042675B">
      <w:pPr>
        <w:rPr>
          <w:sz w:val="28"/>
          <w:szCs w:val="28"/>
        </w:rPr>
      </w:pPr>
    </w:p>
    <w:p w14:paraId="4A1AA13A" w14:textId="77777777" w:rsidR="00022254" w:rsidRDefault="00022254" w:rsidP="0042675B">
      <w:pPr>
        <w:rPr>
          <w:sz w:val="28"/>
          <w:szCs w:val="28"/>
        </w:rPr>
      </w:pPr>
    </w:p>
    <w:p w14:paraId="7AA81D1C" w14:textId="77777777" w:rsidR="00022254" w:rsidRDefault="00022254" w:rsidP="0042675B">
      <w:pPr>
        <w:rPr>
          <w:sz w:val="28"/>
          <w:szCs w:val="28"/>
        </w:rPr>
      </w:pPr>
    </w:p>
    <w:p w14:paraId="1E71C2B8" w14:textId="77777777" w:rsidR="00022254" w:rsidRDefault="00022254" w:rsidP="0042675B">
      <w:pPr>
        <w:rPr>
          <w:sz w:val="28"/>
          <w:szCs w:val="28"/>
        </w:rPr>
      </w:pPr>
    </w:p>
    <w:p w14:paraId="0D47D6F4" w14:textId="77777777" w:rsidR="00022254" w:rsidRDefault="00022254" w:rsidP="0042675B">
      <w:pPr>
        <w:rPr>
          <w:sz w:val="28"/>
          <w:szCs w:val="28"/>
        </w:rPr>
      </w:pPr>
    </w:p>
    <w:p w14:paraId="180DF468" w14:textId="77777777" w:rsidR="00022254" w:rsidRDefault="00022254" w:rsidP="0042675B">
      <w:pPr>
        <w:rPr>
          <w:sz w:val="28"/>
          <w:szCs w:val="28"/>
        </w:rPr>
      </w:pPr>
    </w:p>
    <w:p w14:paraId="6A66023C" w14:textId="77777777" w:rsidR="00022254" w:rsidRDefault="00022254" w:rsidP="00022254">
      <w:pPr>
        <w:pStyle w:val="wuBaseText"/>
      </w:pPr>
      <w:r>
        <w:t xml:space="preserve">Graph the linear equations </w:t>
      </w:r>
      <w:r w:rsidRPr="004456D9">
        <w:rPr>
          <w:position w:val="-14"/>
        </w:rPr>
        <w:object w:dxaOrig="2020" w:dyaOrig="460" w14:anchorId="1C02A381">
          <v:shape id="_x0000_i1029" type="#_x0000_t75" style="width:101pt;height:23pt" o:ole="">
            <v:imagedata r:id="rId24" o:title=""/>
          </v:shape>
          <o:OLEObject Type="Embed" ProgID="Equation.DSMT4" ShapeID="_x0000_i1029" DrawAspect="Content" ObjectID="_1366190312" r:id="rId25"/>
        </w:object>
      </w:r>
      <w:r>
        <w:t xml:space="preserve"> </w:t>
      </w:r>
      <w:r>
        <w:br/>
        <w:t xml:space="preserve">and </w:t>
      </w:r>
      <w:r w:rsidRPr="004456D9">
        <w:rPr>
          <w:position w:val="-14"/>
        </w:rPr>
        <w:object w:dxaOrig="2020" w:dyaOrig="460" w14:anchorId="2C474170">
          <v:shape id="_x0000_i1030" type="#_x0000_t75" style="width:101pt;height:23pt" o:ole="">
            <v:imagedata r:id="rId26" o:title=""/>
          </v:shape>
          <o:OLEObject Type="Embed" ProgID="Equation.DSMT4" ShapeID="_x0000_i1030" DrawAspect="Content" ObjectID="_1366190313" r:id="rId27"/>
        </w:object>
      </w:r>
      <w:r>
        <w:t xml:space="preserve"> in a coordinate plane. </w:t>
      </w:r>
      <w:r>
        <w:br/>
        <w:t>What do you notice?</w:t>
      </w:r>
    </w:p>
    <w:p w14:paraId="6670AA6F" w14:textId="77777777" w:rsidR="00022254" w:rsidRDefault="00022254" w:rsidP="00022254">
      <w:pPr>
        <w:pStyle w:val="wuBaseText"/>
      </w:pPr>
    </w:p>
    <w:p w14:paraId="0B476115" w14:textId="77777777" w:rsidR="00022254" w:rsidRDefault="00022254" w:rsidP="00022254">
      <w:pPr>
        <w:pStyle w:val="wuBaseText"/>
      </w:pPr>
      <w:r>
        <w:t xml:space="preserve">Graph the linear equations </w:t>
      </w:r>
      <w:r w:rsidRPr="004456D9">
        <w:rPr>
          <w:position w:val="-36"/>
        </w:rPr>
        <w:object w:dxaOrig="2299" w:dyaOrig="960" w14:anchorId="44A63AA8">
          <v:shape id="_x0000_i1031" type="#_x0000_t75" style="width:115pt;height:48pt" o:ole="">
            <v:imagedata r:id="rId28" o:title=""/>
          </v:shape>
          <o:OLEObject Type="Embed" ProgID="Equation.DSMT4" ShapeID="_x0000_i1031" DrawAspect="Content" ObjectID="_1366190314" r:id="rId29"/>
        </w:object>
      </w:r>
      <w:r>
        <w:br/>
        <w:t xml:space="preserve">and </w:t>
      </w:r>
      <w:r w:rsidRPr="004456D9">
        <w:rPr>
          <w:position w:val="-14"/>
        </w:rPr>
        <w:object w:dxaOrig="2040" w:dyaOrig="460" w14:anchorId="3825181F">
          <v:shape id="_x0000_i1032" type="#_x0000_t75" style="width:102pt;height:23pt" o:ole="">
            <v:imagedata r:id="rId30" o:title=""/>
          </v:shape>
          <o:OLEObject Type="Embed" ProgID="Equation.DSMT4" ShapeID="_x0000_i1032" DrawAspect="Content" ObjectID="_1366190315" r:id="rId31"/>
        </w:object>
      </w:r>
      <w:r>
        <w:t xml:space="preserve"> in a coordinate plane.</w:t>
      </w:r>
      <w:r>
        <w:br/>
        <w:t>What do you notice?</w:t>
      </w:r>
    </w:p>
    <w:p w14:paraId="4C6426AA" w14:textId="77777777" w:rsidR="00022254" w:rsidRDefault="00022254" w:rsidP="00022254">
      <w:pPr>
        <w:pStyle w:val="wuBaseText"/>
      </w:pPr>
    </w:p>
    <w:p w14:paraId="392C1EE6" w14:textId="77777777" w:rsidR="00022254" w:rsidRDefault="00022254" w:rsidP="00022254">
      <w:pPr>
        <w:pStyle w:val="wuBaseText"/>
      </w:pPr>
      <w:bookmarkStart w:id="0" w:name="_GoBack"/>
      <w:bookmarkEnd w:id="0"/>
    </w:p>
    <w:p w14:paraId="6CAA40E8" w14:textId="77777777" w:rsidR="00022254" w:rsidRDefault="00022254" w:rsidP="00022254">
      <w:pPr>
        <w:pStyle w:val="wuDirectionLine"/>
      </w:pPr>
      <w:r>
        <w:rPr>
          <w:noProof/>
        </w:rPr>
        <w:t>Find the slope of each line.</w:t>
      </w:r>
    </w:p>
    <w:p w14:paraId="5A88FEF0" w14:textId="77777777" w:rsidR="00022254" w:rsidRDefault="00022254" w:rsidP="00022254">
      <w:pPr>
        <w:pStyle w:val="wuNumList2"/>
      </w:pPr>
      <w:r>
        <w:tab/>
      </w:r>
      <w:r w:rsidRPr="00DE3325">
        <w:rPr>
          <w:rStyle w:val="wu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1B35FB" wp14:editId="68F2940E">
            <wp:simplePos x="0" y="0"/>
            <wp:positionH relativeFrom="column">
              <wp:posOffset>361950</wp:posOffset>
            </wp:positionH>
            <wp:positionV relativeFrom="paragraph">
              <wp:posOffset>43180</wp:posOffset>
            </wp:positionV>
            <wp:extent cx="2047875" cy="2047875"/>
            <wp:effectExtent l="19050" t="0" r="9525" b="0"/>
            <wp:wrapNone/>
            <wp:docPr id="1" name="Picture 1" descr="TA: C:\replacearts\Red Accel RBC and Assess Book\RBC\Red Accel Chapter 13 RBC\Arts\PNGs\mscc8_rbc_0402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E3325">
        <w:rPr>
          <w:rStyle w:val="wu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D26CDEE" wp14:editId="14B70313">
            <wp:simplePos x="0" y="0"/>
            <wp:positionH relativeFrom="column">
              <wp:posOffset>3190875</wp:posOffset>
            </wp:positionH>
            <wp:positionV relativeFrom="paragraph">
              <wp:posOffset>43180</wp:posOffset>
            </wp:positionV>
            <wp:extent cx="2047875" cy="2047875"/>
            <wp:effectExtent l="19050" t="0" r="9525" b="0"/>
            <wp:wrapNone/>
            <wp:docPr id="2" name="Picture 2" descr="TA: C:\replacearts\Red Accel RBC and Assess Book\RBC\Red Accel Chapter 13 RBC\Arts\PNGs\mscc8_rbc_0402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r:link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9245D" w14:textId="77777777" w:rsidR="00022254" w:rsidRDefault="00022254" w:rsidP="00022254">
      <w:pPr>
        <w:pStyle w:val="wuNumList3"/>
      </w:pPr>
    </w:p>
    <w:p w14:paraId="77E4E231" w14:textId="77777777" w:rsidR="00022254" w:rsidRDefault="00022254" w:rsidP="00022254">
      <w:pPr>
        <w:pStyle w:val="wuNumList3"/>
      </w:pPr>
    </w:p>
    <w:p w14:paraId="22C66CE9" w14:textId="77777777" w:rsidR="00022254" w:rsidRDefault="00022254" w:rsidP="00022254">
      <w:pPr>
        <w:pStyle w:val="wuNumList3"/>
      </w:pPr>
    </w:p>
    <w:p w14:paraId="314CEAE8" w14:textId="77777777" w:rsidR="00022254" w:rsidRDefault="00022254" w:rsidP="00022254">
      <w:pPr>
        <w:pStyle w:val="wuNumList3"/>
      </w:pPr>
    </w:p>
    <w:p w14:paraId="6EDC8BF6" w14:textId="77777777" w:rsidR="00022254" w:rsidRDefault="00022254" w:rsidP="00022254">
      <w:pPr>
        <w:pStyle w:val="wuBaseText"/>
      </w:pPr>
    </w:p>
    <w:p w14:paraId="1DF259BA" w14:textId="77777777" w:rsidR="00022254" w:rsidRDefault="00022254" w:rsidP="00022254">
      <w:pPr>
        <w:pStyle w:val="wuBaseText"/>
      </w:pPr>
    </w:p>
    <w:p w14:paraId="7568E3B3" w14:textId="77777777" w:rsidR="001551B4" w:rsidRPr="0042675B" w:rsidRDefault="0042675B" w:rsidP="0042675B">
      <w:pPr>
        <w:rPr>
          <w:sz w:val="28"/>
          <w:szCs w:val="28"/>
        </w:rPr>
      </w:pPr>
      <w:r w:rsidRPr="0042675B">
        <w:rPr>
          <w:sz w:val="28"/>
          <w:szCs w:val="28"/>
        </w:rPr>
        <w:br w:type="page"/>
      </w:r>
    </w:p>
    <w:sectPr w:rsidR="001551B4" w:rsidRPr="0042675B" w:rsidSect="0042675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2436"/>
    <w:multiLevelType w:val="hybridMultilevel"/>
    <w:tmpl w:val="89144DA0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B"/>
    <w:rsid w:val="00022254"/>
    <w:rsid w:val="001551B4"/>
    <w:rsid w:val="0042675B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194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42675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42675B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42675B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42675B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42675B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wuBaseText">
    <w:name w:val="wuBaseText"/>
    <w:link w:val="wuBaseTextChar"/>
    <w:rsid w:val="0002225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02225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022254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022254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paragraph" w:customStyle="1" w:styleId="wuNumList3">
    <w:name w:val="wuNumList3"/>
    <w:basedOn w:val="Normal"/>
    <w:rsid w:val="00022254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rsid w:val="0002225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02225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022254"/>
    <w:rPr>
      <w:sz w:val="40"/>
    </w:rPr>
  </w:style>
  <w:style w:type="character" w:customStyle="1" w:styleId="aaaTitleCharChar">
    <w:name w:val="aaaTitle Char Char"/>
    <w:link w:val="aaaTitle"/>
    <w:rsid w:val="0002225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2225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022254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022254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42675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42675B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42675B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42675B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42675B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wuBaseText">
    <w:name w:val="wuBaseText"/>
    <w:link w:val="wuBaseTextChar"/>
    <w:rsid w:val="0002225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02225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022254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022254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paragraph" w:customStyle="1" w:styleId="wuNumList3">
    <w:name w:val="wuNumList3"/>
    <w:basedOn w:val="Normal"/>
    <w:rsid w:val="00022254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rsid w:val="0002225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02225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022254"/>
    <w:rPr>
      <w:sz w:val="40"/>
    </w:rPr>
  </w:style>
  <w:style w:type="character" w:customStyle="1" w:styleId="aaaTitleCharChar">
    <w:name w:val="aaaTitle Char Char"/>
    <w:link w:val="aaaTitle"/>
    <w:rsid w:val="0002225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2225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022254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022254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3.bin"/><Relationship Id="rId22" Type="http://schemas.openxmlformats.org/officeDocument/2006/relationships/image" Target="media/image9.wmf"/><Relationship Id="rId23" Type="http://schemas.openxmlformats.org/officeDocument/2006/relationships/oleObject" Target="embeddings/oleObject4.bin"/><Relationship Id="rId24" Type="http://schemas.openxmlformats.org/officeDocument/2006/relationships/image" Target="media/image10.wmf"/><Relationship Id="rId25" Type="http://schemas.openxmlformats.org/officeDocument/2006/relationships/oleObject" Target="embeddings/oleObject5.bin"/><Relationship Id="rId26" Type="http://schemas.openxmlformats.org/officeDocument/2006/relationships/image" Target="media/image11.wmf"/><Relationship Id="rId27" Type="http://schemas.openxmlformats.org/officeDocument/2006/relationships/oleObject" Target="embeddings/oleObject6.bin"/><Relationship Id="rId28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8.bin"/><Relationship Id="rId32" Type="http://schemas.openxmlformats.org/officeDocument/2006/relationships/image" Target="media/image14.png"/><Relationship Id="rId9" Type="http://schemas.openxmlformats.org/officeDocument/2006/relationships/image" Target="file:///C:\replacearts\Red%20Accel%20RBC%20and%20Assess%20Book\RBC\Red%20Accel%20Chapter%2013%20RBC\Arts\PNGs\mscc8_rbc_0402_04.png" TargetMode="External"/><Relationship Id="rId6" Type="http://schemas.openxmlformats.org/officeDocument/2006/relationships/image" Target="media/image1.png"/><Relationship Id="rId7" Type="http://schemas.openxmlformats.org/officeDocument/2006/relationships/image" Target="file:///C:\replacearts\Red%20Accel%20RBC%20and%20Assess%20Book\RBC\Red%20Accel%20Chapter%2013%20RBC\Arts\PNGs\mscc8_rbc_0402_02.png" TargetMode="External"/><Relationship Id="rId8" Type="http://schemas.openxmlformats.org/officeDocument/2006/relationships/image" Target="media/image2.png"/><Relationship Id="rId33" Type="http://schemas.openxmlformats.org/officeDocument/2006/relationships/image" Target="file:///C:\replacearts\Red%20Accel%20RBC%20and%20Assess%20Book\RBC\Red%20Accel%20Chapter%2013%20RBC\Arts\PNGs\mscc8_rbc_0402_17.png" TargetMode="External"/><Relationship Id="rId34" Type="http://schemas.openxmlformats.org/officeDocument/2006/relationships/image" Target="media/image15.png"/><Relationship Id="rId35" Type="http://schemas.openxmlformats.org/officeDocument/2006/relationships/image" Target="file:///C:\replacearts\Red%20Accel%20RBC%20and%20Assess%20Book\RBC\Red%20Accel%20Chapter%2013%20RBC\Arts\PNGs\mscc8_rbc_0402_18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oleObject1.bin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image" Target="media/image5.png"/><Relationship Id="rId15" Type="http://schemas.openxmlformats.org/officeDocument/2006/relationships/image" Target="file:///C:\replacearts\Red%20Accel%20RBC%20and%20Assess%20Book\RBC\Red%20Accel%20Chapter%2013%20RBC\Arts\PNGs\mscc8_rbc_0402_03.png" TargetMode="External"/><Relationship Id="rId16" Type="http://schemas.openxmlformats.org/officeDocument/2006/relationships/image" Target="media/image6.png"/><Relationship Id="rId17" Type="http://schemas.openxmlformats.org/officeDocument/2006/relationships/image" Target="file:///C:\replacearts\Red%20Accel%20RBC%20and%20Assess%20Book\RBC\Red%20Accel%20Chapter%2013%20RBC\Arts\PNGs\mscc8_rbc_0402_06.png" TargetMode="External"/><Relationship Id="rId18" Type="http://schemas.openxmlformats.org/officeDocument/2006/relationships/image" Target="media/image7.png"/><Relationship Id="rId19" Type="http://schemas.openxmlformats.org/officeDocument/2006/relationships/image" Target="file:///C:\replacearts\Red%20Accel%20RBC%20and%20Assess%20Book\RBC\Red%20Accel%20Chapter%2013%20RBC\Arts\PNGs\mscc8_rbc_0402_05.png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2015-05-05T16:20:00Z</dcterms:created>
  <dcterms:modified xsi:type="dcterms:W3CDTF">2015-05-05T16:30:00Z</dcterms:modified>
</cp:coreProperties>
</file>